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646D6" w14:textId="77777777" w:rsidR="00BF1808" w:rsidRDefault="00BF1808">
      <w:pPr>
        <w:spacing w:line="360" w:lineRule="auto"/>
        <w:jc w:val="center"/>
        <w:rPr>
          <w:rFonts w:ascii="华文琥珀" w:eastAsia="华文琥珀" w:hAnsiTheme="minorEastAsia"/>
          <w:color w:val="672273"/>
          <w:sz w:val="52"/>
          <w:szCs w:val="52"/>
        </w:rPr>
      </w:pPr>
    </w:p>
    <w:p w14:paraId="37A889D6" w14:textId="77777777" w:rsidR="00987E99" w:rsidRDefault="00000000">
      <w:pPr>
        <w:spacing w:line="360" w:lineRule="auto"/>
        <w:jc w:val="center"/>
        <w:rPr>
          <w:rFonts w:ascii="华文中宋" w:eastAsia="华文中宋" w:hAnsi="华文中宋"/>
          <w:color w:val="FF0000"/>
          <w:sz w:val="44"/>
          <w:szCs w:val="44"/>
        </w:rPr>
      </w:pPr>
      <w:r>
        <w:rPr>
          <w:rFonts w:ascii="华文琥珀" w:eastAsia="华文琥珀" w:hAnsiTheme="minorEastAsia" w:hint="eastAsia"/>
          <w:b/>
          <w:noProof/>
          <w:color w:val="672273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B4611BA" wp14:editId="3A22D0E8">
            <wp:simplePos x="0" y="0"/>
            <wp:positionH relativeFrom="column">
              <wp:posOffset>-312420</wp:posOffset>
            </wp:positionH>
            <wp:positionV relativeFrom="paragraph">
              <wp:posOffset>-491490</wp:posOffset>
            </wp:positionV>
            <wp:extent cx="2390775" cy="514350"/>
            <wp:effectExtent l="0" t="0" r="0" b="0"/>
            <wp:wrapNone/>
            <wp:docPr id="6" name="图片 9" descr="F:\log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F:\logo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Theme="minorEastAsia" w:hint="eastAsia"/>
          <w:color w:val="672273"/>
          <w:sz w:val="52"/>
          <w:szCs w:val="52"/>
        </w:rPr>
        <w:t>清大厚德智慧女性高端研修班</w:t>
      </w:r>
    </w:p>
    <w:p w14:paraId="57BCA797" w14:textId="77777777" w:rsidR="00987E99" w:rsidRDefault="00000000">
      <w:pPr>
        <w:spacing w:line="36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  <w:r>
        <w:rPr>
          <w:rFonts w:ascii="华文琥珀" w:eastAsia="华文琥珀" w:hAnsiTheme="minorEastAsia"/>
          <w:b/>
          <w:noProof/>
          <w:color w:val="652B91"/>
          <w:sz w:val="52"/>
          <w:szCs w:val="52"/>
        </w:rPr>
        <w:drawing>
          <wp:inline distT="0" distB="0" distL="0" distR="0" wp14:anchorId="64B520EE" wp14:editId="13BD43B3">
            <wp:extent cx="4742180" cy="2771775"/>
            <wp:effectExtent l="0" t="0" r="1270" b="9525"/>
            <wp:docPr id="934623357" name="图片 17" descr="C:\Users\admin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23357" name="图片 17" descr="C:\Users\admin\Desktop\1.jpg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1" t="22286" r="-201" b="-206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78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62551" w14:textId="77777777" w:rsidR="00987E99" w:rsidRDefault="00000000">
      <w:pPr>
        <w:spacing w:line="360" w:lineRule="auto"/>
        <w:rPr>
          <w:rFonts w:ascii="华文琥珀" w:eastAsia="华文琥珀" w:hAnsi="微软雅黑"/>
          <w:b/>
          <w:color w:val="672273"/>
          <w:sz w:val="32"/>
          <w:szCs w:val="32"/>
        </w:rPr>
      </w:pPr>
      <w:r>
        <w:rPr>
          <w:rFonts w:ascii="华文琥珀" w:eastAsia="华文琥珀" w:hAnsi="微软雅黑" w:hint="eastAsia"/>
          <w:b/>
          <w:color w:val="672273"/>
          <w:sz w:val="32"/>
          <w:szCs w:val="32"/>
        </w:rPr>
        <w:t>【课程背景】</w:t>
      </w:r>
    </w:p>
    <w:p w14:paraId="7E828FFB" w14:textId="77777777" w:rsidR="00987E99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我是我自己/我的女性的身体/我的女性的生命/我的女性的体验和情感</w:t>
      </w:r>
    </w:p>
    <w:p w14:paraId="71DA7E40" w14:textId="77777777" w:rsidR="00987E99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我不认为我有任何的异化/我对此非常笃定</w:t>
      </w:r>
    </w:p>
    <w:p w14:paraId="662A5702" w14:textId="77777777" w:rsidR="00987E99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同时/我的工作能力/我的社会参与/我在世界的行走</w:t>
      </w:r>
    </w:p>
    <w:p w14:paraId="0158C803" w14:textId="77777777" w:rsidR="00987E99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那也是我由衷的快乐和我自主选择的东西</w:t>
      </w:r>
    </w:p>
    <w:p w14:paraId="45FDDE3A" w14:textId="77777777" w:rsidR="00987E99" w:rsidRDefault="00000000">
      <w:pPr>
        <w:spacing w:line="360" w:lineRule="auto"/>
        <w:ind w:firstLineChars="2800" w:firstLine="672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- - 戴锦华</w:t>
      </w:r>
    </w:p>
    <w:p w14:paraId="37432752" w14:textId="77777777" w:rsidR="00987E99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在当今全球化、多元化、平等化的大环境下，女性在社会中的角色日益凸现，为了进一步提升女性的内涵和素养，适应社会对成功女性综合素质要求，《清大厚德智慧女性高端研修班》汇聚传统与现代、东西方女性的优雅和智慧，从女性视角出发，精心凝练课程，聘请业内资深专家、文化学者，着力培育拥有智慧、思想和高品位，塑造气质与修养、理性与智慧、情感与艺术兼具，家庭幸福、事业成功的现代卓越智慧女性。</w:t>
      </w:r>
    </w:p>
    <w:p w14:paraId="26484856" w14:textId="77777777" w:rsidR="00987E99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《智慧女性研修班》是专为现代都市女性推出的素质提升的高端课程，也是交友国内外时尚权威专家和成功人士的理想平台。</w:t>
      </w:r>
    </w:p>
    <w:p w14:paraId="3E0BD306" w14:textId="77777777" w:rsidR="00BF1808" w:rsidRDefault="00BF1808">
      <w:pPr>
        <w:spacing w:line="360" w:lineRule="auto"/>
        <w:ind w:firstLineChars="200" w:firstLine="480"/>
        <w:rPr>
          <w:rFonts w:ascii="宋体" w:eastAsia="宋体" w:hAnsi="宋体" w:cs="宋体"/>
          <w:sz w:val="24"/>
          <w:shd w:val="clear" w:color="auto" w:fill="FFFFFF"/>
        </w:rPr>
      </w:pPr>
    </w:p>
    <w:p w14:paraId="66AB6777" w14:textId="77777777" w:rsidR="00987E99" w:rsidRDefault="00000000">
      <w:pPr>
        <w:spacing w:line="360" w:lineRule="auto"/>
        <w:rPr>
          <w:rFonts w:ascii="华文琥珀" w:eastAsia="华文琥珀" w:hAnsiTheme="minorEastAsia"/>
          <w:b/>
          <w:color w:val="672273"/>
          <w:sz w:val="32"/>
          <w:szCs w:val="32"/>
        </w:rPr>
      </w:pPr>
      <w:r>
        <w:rPr>
          <w:rStyle w:val="a9"/>
          <w:rFonts w:ascii="华文琥珀" w:eastAsia="华文琥珀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【招</w:t>
      </w:r>
      <w:r>
        <w:rPr>
          <w:rFonts w:ascii="华文琥珀" w:eastAsia="华文琥珀" w:hAnsiTheme="minorEastAsia" w:hint="eastAsia"/>
          <w:b/>
          <w:color w:val="672273"/>
          <w:sz w:val="32"/>
          <w:szCs w:val="32"/>
        </w:rPr>
        <w:t>生对象】</w:t>
      </w:r>
    </w:p>
    <w:p w14:paraId="58AD3BB6" w14:textId="77777777" w:rsidR="00987E99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lastRenderedPageBreak/>
        <w:t>1、女性企业家，城市女性金领、白领；</w:t>
      </w:r>
    </w:p>
    <w:p w14:paraId="08D89C26" w14:textId="77777777" w:rsidR="00987E99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2、在其所在领域不断追求卓越的女性；</w:t>
      </w:r>
    </w:p>
    <w:p w14:paraId="78EB07E9" w14:textId="77777777" w:rsidR="00987E99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3、女性休闲族、自由职业者；</w:t>
      </w:r>
    </w:p>
    <w:p w14:paraId="6B9B78FE" w14:textId="77777777" w:rsidR="00987E99" w:rsidRDefault="00000000">
      <w:pPr>
        <w:spacing w:line="360" w:lineRule="auto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4、企业家夫人、高管夫人。</w:t>
      </w:r>
    </w:p>
    <w:p w14:paraId="467D9226" w14:textId="77777777" w:rsidR="00BF1808" w:rsidRDefault="00BF1808">
      <w:pPr>
        <w:spacing w:line="360" w:lineRule="auto"/>
        <w:rPr>
          <w:rFonts w:ascii="宋体" w:eastAsia="宋体" w:hAnsi="宋体" w:cs="宋体"/>
          <w:sz w:val="24"/>
          <w:shd w:val="clear" w:color="auto" w:fill="FFFFFF"/>
        </w:rPr>
      </w:pPr>
    </w:p>
    <w:p w14:paraId="5A5C889B" w14:textId="77777777" w:rsidR="00987E99" w:rsidRDefault="00000000">
      <w:pPr>
        <w:spacing w:line="36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a9"/>
          <w:rFonts w:ascii="华文琥珀" w:eastAsia="华文琥珀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【课程价值】</w:t>
      </w:r>
    </w:p>
    <w:p w14:paraId="2AF1831E" w14:textId="77777777" w:rsidR="00987E99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女性是世界的源头，也是智慧的源头。家庭中的女性角色直接决定了整体家庭的生活品质与子女的一生。本课程将为女性学员提供一个重塑内心、改善心智的崭新模式，以及提升自我审美和塑造心灵和谐的广阔平台，从而让学员掌握更多的成就卓越的女性领导力、经营幸福人生的智慧，从更高维度上提供自身素养、经营高品质家庭生活。</w:t>
      </w:r>
    </w:p>
    <w:p w14:paraId="0E3FE374" w14:textId="77777777" w:rsidR="00987E99" w:rsidRDefault="00000000">
      <w:pPr>
        <w:spacing w:line="360" w:lineRule="auto"/>
        <w:rPr>
          <w:rStyle w:val="a9"/>
          <w:rFonts w:ascii="华文琥珀" w:eastAsia="华文琥珀" w:hAnsiTheme="minorEastAsia" w:cs="微软雅黑"/>
          <w:color w:val="672273"/>
          <w:kern w:val="0"/>
          <w:sz w:val="32"/>
          <w:szCs w:val="32"/>
          <w:shd w:val="clear" w:color="auto" w:fill="FFFFFF"/>
        </w:rPr>
      </w:pPr>
      <w:r>
        <w:rPr>
          <w:rStyle w:val="a9"/>
          <w:rFonts w:ascii="华文琥珀" w:eastAsia="华文琥珀" w:hAnsiTheme="minorEastAsia" w:cs="微软雅黑" w:hint="eastAsia"/>
          <w:noProof/>
          <w:color w:val="672273"/>
          <w:kern w:val="0"/>
          <w:sz w:val="32"/>
          <w:szCs w:val="32"/>
          <w:shd w:val="clear" w:color="auto" w:fill="FFFFFF"/>
        </w:rPr>
        <w:drawing>
          <wp:inline distT="0" distB="0" distL="114300" distR="114300" wp14:anchorId="5EDAD975" wp14:editId="0CD53686">
            <wp:extent cx="5267325" cy="2808605"/>
            <wp:effectExtent l="0" t="0" r="9525" b="1079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8C8B" w14:textId="77777777" w:rsidR="00987E99" w:rsidRDefault="00987E99">
      <w:pPr>
        <w:spacing w:line="360" w:lineRule="auto"/>
        <w:ind w:firstLineChars="200" w:firstLine="480"/>
        <w:rPr>
          <w:rFonts w:asciiTheme="minorEastAsia" w:hAnsiTheme="minorEastAsia"/>
          <w:sz w:val="24"/>
          <w:shd w:val="clear" w:color="auto" w:fill="FFFFFF"/>
        </w:rPr>
      </w:pPr>
    </w:p>
    <w:p w14:paraId="23ED7B34" w14:textId="77777777" w:rsidR="00987E99" w:rsidRDefault="00000000">
      <w:pPr>
        <w:pStyle w:val="2"/>
        <w:spacing w:line="360" w:lineRule="auto"/>
        <w:ind w:leftChars="-48" w:left="-5" w:hangingChars="30" w:hanging="96"/>
        <w:rPr>
          <w:rFonts w:ascii="华文琥珀" w:eastAsia="华文琥珀" w:hAnsiTheme="minorEastAsia" w:cs="微软雅黑"/>
          <w:color w:val="672273"/>
          <w:kern w:val="0"/>
          <w:sz w:val="32"/>
          <w:szCs w:val="32"/>
          <w:shd w:val="clear" w:color="auto" w:fill="FFFFFF"/>
        </w:rPr>
      </w:pPr>
      <w:r>
        <w:rPr>
          <w:rFonts w:ascii="华文琥珀" w:eastAsia="华文琥珀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Style w:val="a9"/>
          <w:rFonts w:ascii="华文琥珀" w:eastAsia="华文琥珀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学习特色</w:t>
      </w:r>
      <w:r>
        <w:rPr>
          <w:rFonts w:ascii="华文琥珀" w:eastAsia="华文琥珀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】</w:t>
      </w:r>
    </w:p>
    <w:p w14:paraId="689C3109" w14:textId="77777777" w:rsidR="00987E99" w:rsidRDefault="00000000">
      <w:pPr>
        <w:pStyle w:val="2"/>
        <w:spacing w:line="360" w:lineRule="auto"/>
        <w:ind w:leftChars="-29" w:left="-1" w:hangingChars="25" w:hanging="6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1、专为女性“量身定做”的课程  专为女性管理者而设计，旨在全方位塑造拥有智慧与魅力的女性。</w:t>
      </w:r>
    </w:p>
    <w:p w14:paraId="4B121A7C" w14:textId="77777777" w:rsidR="00987E99" w:rsidRDefault="00000000">
      <w:pPr>
        <w:pStyle w:val="2"/>
        <w:spacing w:line="360" w:lineRule="auto"/>
        <w:ind w:leftChars="-29" w:left="-1" w:hangingChars="25" w:hanging="6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2、低密度的非脱产学习，每个月抽一周末学2天（周六、周日），不影响公司正常的工作。</w:t>
      </w:r>
    </w:p>
    <w:p w14:paraId="108ED653" w14:textId="77777777" w:rsidR="00987E99" w:rsidRDefault="00000000">
      <w:pPr>
        <w:pStyle w:val="2"/>
        <w:spacing w:line="360" w:lineRule="auto"/>
        <w:ind w:leftChars="-29" w:left="-1" w:hangingChars="25" w:hanging="6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3、权威的师资队伍  知名学者和女性专家授课，涉及管理、亲子教育、女性理财，健康养生及女性魅力等内容。</w:t>
      </w:r>
    </w:p>
    <w:p w14:paraId="52C0E85F" w14:textId="77777777" w:rsidR="00BF1808" w:rsidRDefault="00BF1808">
      <w:pPr>
        <w:pStyle w:val="2"/>
        <w:spacing w:line="360" w:lineRule="auto"/>
        <w:ind w:leftChars="-29" w:left="-1" w:hangingChars="25" w:hanging="60"/>
        <w:rPr>
          <w:rFonts w:ascii="宋体" w:eastAsia="宋体" w:hAnsi="宋体" w:cs="宋体"/>
          <w:sz w:val="24"/>
          <w:shd w:val="clear" w:color="auto" w:fill="FFFFFF"/>
        </w:rPr>
      </w:pPr>
    </w:p>
    <w:p w14:paraId="4D9F6385" w14:textId="77777777" w:rsidR="00987E99" w:rsidRDefault="00000000">
      <w:pPr>
        <w:spacing w:line="360" w:lineRule="auto"/>
        <w:rPr>
          <w:rFonts w:ascii="华文琥珀" w:eastAsia="华文琥珀" w:hAnsi="华文琥珀" w:cs="华文琥珀"/>
          <w:color w:val="672273"/>
          <w:sz w:val="32"/>
          <w:szCs w:val="32"/>
        </w:rPr>
      </w:pPr>
      <w:r>
        <w:rPr>
          <w:rFonts w:ascii="华文琥珀" w:eastAsia="华文琥珀" w:hAnsi="华文琥珀" w:cs="华文琥珀" w:hint="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ascii="华文琥珀" w:eastAsia="华文琥珀" w:hAnsi="华文琥珀" w:cs="华文琥珀" w:hint="eastAsia"/>
          <w:b/>
          <w:color w:val="672273"/>
          <w:sz w:val="32"/>
          <w:szCs w:val="32"/>
        </w:rPr>
        <w:t>学制安排</w:t>
      </w:r>
      <w:r>
        <w:rPr>
          <w:rFonts w:ascii="华文琥珀" w:eastAsia="华文琥珀" w:hAnsi="华文琥珀" w:cs="华文琥珀" w:hint="eastAsia"/>
          <w:color w:val="672273"/>
          <w:kern w:val="0"/>
          <w:sz w:val="32"/>
          <w:szCs w:val="32"/>
          <w:shd w:val="clear" w:color="auto" w:fill="FFFFFF"/>
        </w:rPr>
        <w:t>】</w:t>
      </w:r>
    </w:p>
    <w:p w14:paraId="76B9CB71" w14:textId="77777777" w:rsidR="00987E99" w:rsidRDefault="00000000">
      <w:pPr>
        <w:pStyle w:val="2"/>
        <w:numPr>
          <w:ilvl w:val="0"/>
          <w:numId w:val="1"/>
        </w:numPr>
        <w:spacing w:line="360" w:lineRule="auto"/>
        <w:ind w:leftChars="-29" w:left="-1" w:hangingChars="25" w:hanging="60"/>
        <w:rPr>
          <w:rFonts w:ascii="宋体" w:eastAsia="宋体" w:hAnsi="宋体" w:cs="宋体"/>
          <w:color w:val="672273"/>
          <w:kern w:val="0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学制安排：学制1年，每个月集中上课2天（周末）。</w:t>
      </w:r>
    </w:p>
    <w:p w14:paraId="50BE9DFE" w14:textId="77777777" w:rsidR="00987E99" w:rsidRPr="00BF1808" w:rsidRDefault="00000000">
      <w:pPr>
        <w:pStyle w:val="2"/>
        <w:numPr>
          <w:ilvl w:val="0"/>
          <w:numId w:val="1"/>
        </w:numPr>
        <w:spacing w:line="360" w:lineRule="auto"/>
        <w:ind w:leftChars="-29" w:left="-1" w:hangingChars="25" w:hanging="60"/>
        <w:rPr>
          <w:rFonts w:ascii="宋体" w:eastAsia="宋体" w:hAnsi="宋体" w:cs="宋体"/>
          <w:color w:val="672273"/>
          <w:kern w:val="0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学习期满，颁发“清大厚德智慧女性高端研修班”结业证书。</w:t>
      </w:r>
    </w:p>
    <w:p w14:paraId="3BC00180" w14:textId="77777777" w:rsidR="00BF1808" w:rsidRDefault="00BF1808" w:rsidP="00BF1808">
      <w:pPr>
        <w:pStyle w:val="2"/>
        <w:spacing w:line="360" w:lineRule="auto"/>
        <w:ind w:left="-1" w:firstLineChars="0" w:firstLine="0"/>
        <w:rPr>
          <w:rFonts w:ascii="宋体" w:eastAsia="宋体" w:hAnsi="宋体" w:cs="宋体"/>
          <w:color w:val="672273"/>
          <w:kern w:val="0"/>
          <w:sz w:val="24"/>
          <w:shd w:val="clear" w:color="auto" w:fill="FFFFFF"/>
        </w:rPr>
      </w:pPr>
    </w:p>
    <w:p w14:paraId="50065860" w14:textId="77777777" w:rsidR="00987E99" w:rsidRDefault="00000000">
      <w:pPr>
        <w:spacing w:line="360" w:lineRule="auto"/>
        <w:rPr>
          <w:rFonts w:ascii="华文琥珀" w:eastAsia="华文琥珀" w:hAnsi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ascii="华文琥珀" w:eastAsia="华文琥珀" w:hAnsi="华文琥珀" w:cs="华文琥珀" w:hint="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ascii="华文琥珀" w:eastAsia="华文琥珀" w:hAnsi="华文琥珀" w:cs="华文琥珀" w:hint="eastAsia"/>
          <w:b/>
          <w:color w:val="672273"/>
          <w:sz w:val="32"/>
          <w:szCs w:val="32"/>
        </w:rPr>
        <w:t>学费缴纳</w:t>
      </w:r>
      <w:r>
        <w:rPr>
          <w:rFonts w:ascii="华文琥珀" w:eastAsia="华文琥珀" w:hAnsi="华文琥珀" w:cs="华文琥珀" w:hint="eastAsia"/>
          <w:color w:val="672273"/>
          <w:kern w:val="0"/>
          <w:sz w:val="32"/>
          <w:szCs w:val="32"/>
          <w:shd w:val="clear" w:color="auto" w:fill="FFFFFF"/>
        </w:rPr>
        <w:t>】</w:t>
      </w:r>
    </w:p>
    <w:p w14:paraId="1E7942A7" w14:textId="77777777" w:rsidR="00987E99" w:rsidRDefault="00000000">
      <w:pPr>
        <w:spacing w:line="360" w:lineRule="auto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1、学费：</w:t>
      </w:r>
      <w:r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59800元</w:t>
      </w:r>
      <w:r>
        <w:rPr>
          <w:rFonts w:ascii="宋体" w:eastAsia="宋体" w:hAnsi="宋体" w:cs="宋体" w:hint="eastAsia"/>
          <w:sz w:val="24"/>
          <w:shd w:val="clear" w:color="auto" w:fill="FFFFFF"/>
        </w:rPr>
        <w:t>（含授课费、资料费、</w:t>
      </w:r>
      <w:r>
        <w:rPr>
          <w:rFonts w:ascii="宋体" w:eastAsia="宋体" w:hAnsi="宋体" w:cs="宋体" w:hint="eastAsia"/>
          <w:sz w:val="24"/>
        </w:rPr>
        <w:t>茶点、联谊</w:t>
      </w:r>
      <w:r>
        <w:rPr>
          <w:rFonts w:ascii="宋体" w:eastAsia="宋体" w:hAnsi="宋体" w:cs="宋体" w:hint="eastAsia"/>
          <w:sz w:val="24"/>
          <w:shd w:val="clear" w:color="auto" w:fill="FFFFFF"/>
        </w:rPr>
        <w:t>、证书费；</w:t>
      </w:r>
      <w:r>
        <w:rPr>
          <w:rFonts w:ascii="宋体" w:eastAsia="宋体" w:hAnsi="宋体" w:cs="宋体" w:hint="eastAsia"/>
          <w:sz w:val="24"/>
        </w:rPr>
        <w:t>交通食宿自理</w:t>
      </w:r>
      <w:r>
        <w:rPr>
          <w:rFonts w:ascii="宋体" w:eastAsia="宋体" w:hAnsi="宋体" w:cs="宋体" w:hint="eastAsia"/>
          <w:sz w:val="24"/>
          <w:shd w:val="clear" w:color="auto" w:fill="FFFFFF"/>
        </w:rPr>
        <w:t xml:space="preserve">） </w:t>
      </w:r>
    </w:p>
    <w:p w14:paraId="2CFECA19" w14:textId="77777777" w:rsidR="00987E99" w:rsidRDefault="00000000">
      <w:pPr>
        <w:spacing w:line="360" w:lineRule="auto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2、汇款信息</w:t>
      </w:r>
    </w:p>
    <w:p w14:paraId="459BFB39" w14:textId="77777777" w:rsidR="00987E99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开户行：北京银行清华大学支行</w:t>
      </w:r>
    </w:p>
    <w:p w14:paraId="0C0180E4" w14:textId="77777777" w:rsidR="00987E99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账号:20000033139800013524984</w:t>
      </w:r>
    </w:p>
    <w:p w14:paraId="30BA73BC" w14:textId="77777777" w:rsidR="00987E99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户名：北京清大厚德教育科技研究院</w:t>
      </w:r>
    </w:p>
    <w:p w14:paraId="7BF6C304" w14:textId="77777777" w:rsidR="00987E99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用途：清大厚德智慧女性班</w:t>
      </w:r>
      <w:r>
        <w:rPr>
          <w:rFonts w:ascii="宋体" w:eastAsia="宋体" w:hAnsi="宋体" w:cs="宋体" w:hint="eastAsia"/>
          <w:sz w:val="24"/>
          <w:u w:val="single"/>
        </w:rPr>
        <w:t>×××</w:t>
      </w:r>
      <w:r>
        <w:rPr>
          <w:rFonts w:ascii="宋体" w:eastAsia="宋体" w:hAnsi="宋体" w:cs="宋体" w:hint="eastAsia"/>
          <w:sz w:val="24"/>
        </w:rPr>
        <w:t>学费</w:t>
      </w:r>
    </w:p>
    <w:p w14:paraId="44A47AD9" w14:textId="77777777" w:rsidR="00BF1808" w:rsidRDefault="00BF1808">
      <w:pPr>
        <w:spacing w:line="360" w:lineRule="auto"/>
        <w:rPr>
          <w:rFonts w:asciiTheme="majorEastAsia" w:eastAsiaTheme="majorEastAsia" w:hAnsiTheme="majorEastAsia" w:cs="宋体"/>
        </w:rPr>
      </w:pPr>
    </w:p>
    <w:p w14:paraId="75099D30" w14:textId="77777777" w:rsidR="00987E99" w:rsidRDefault="00000000">
      <w:pPr>
        <w:pStyle w:val="2"/>
        <w:spacing w:line="360" w:lineRule="auto"/>
        <w:ind w:leftChars="-29" w:left="19" w:hangingChars="25" w:hanging="80"/>
        <w:rPr>
          <w:rFonts w:ascii="华文琥珀" w:eastAsia="华文琥珀" w:hAnsi="华文琥珀" w:cs="华文琥珀"/>
          <w:color w:val="672273"/>
          <w:sz w:val="32"/>
          <w:szCs w:val="32"/>
        </w:rPr>
      </w:pPr>
      <w:r>
        <w:rPr>
          <w:rFonts w:ascii="华文琥珀" w:eastAsia="华文琥珀" w:hAnsi="华文琥珀" w:cs="华文琥珀" w:hint="eastAsia"/>
          <w:color w:val="672273"/>
          <w:sz w:val="32"/>
          <w:szCs w:val="32"/>
          <w:shd w:val="clear" w:color="auto" w:fill="FFFFFF"/>
        </w:rPr>
        <w:t>【</w:t>
      </w:r>
      <w:r>
        <w:rPr>
          <w:rFonts w:ascii="华文琥珀" w:eastAsia="华文琥珀" w:hAnsi="华文琥珀" w:cs="华文琥珀" w:hint="eastAsia"/>
          <w:b/>
          <w:color w:val="672273"/>
          <w:sz w:val="32"/>
          <w:szCs w:val="32"/>
        </w:rPr>
        <w:t>教学管理</w:t>
      </w:r>
      <w:r>
        <w:rPr>
          <w:rFonts w:ascii="华文琥珀" w:eastAsia="华文琥珀" w:hAnsi="华文琥珀" w:cs="华文琥珀" w:hint="eastAsia"/>
          <w:color w:val="672273"/>
          <w:sz w:val="32"/>
          <w:szCs w:val="32"/>
          <w:shd w:val="clear" w:color="auto" w:fill="FFFFFF"/>
        </w:rPr>
        <w:t>】</w:t>
      </w:r>
    </w:p>
    <w:p w14:paraId="0CE029C9" w14:textId="77777777" w:rsidR="00987E99" w:rsidRDefault="00000000">
      <w:pPr>
        <w:spacing w:line="360" w:lineRule="auto"/>
        <w:ind w:left="240" w:hangingChars="100" w:hanging="240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1、研修班设班主任一名，负责相关的教学管理工作；由班主任协助组建班委会，选举班长等班委会人员，协助教学管理；</w:t>
      </w:r>
    </w:p>
    <w:p w14:paraId="0EAFB480" w14:textId="77777777" w:rsidR="00987E99" w:rsidRDefault="00000000">
      <w:pPr>
        <w:spacing w:line="360" w:lineRule="auto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2、班委会组织酒会、球赛、同学联谊、互访企业、成立班级企业等活动；</w:t>
      </w:r>
    </w:p>
    <w:p w14:paraId="05AC59FC" w14:textId="77777777" w:rsidR="00987E99" w:rsidRDefault="00000000">
      <w:pPr>
        <w:spacing w:line="360" w:lineRule="auto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3、评选优秀学员，颁发优秀学员荣誉证书；</w:t>
      </w:r>
    </w:p>
    <w:p w14:paraId="4004D6F6" w14:textId="77777777" w:rsidR="00987E99" w:rsidRDefault="00000000">
      <w:pPr>
        <w:spacing w:line="360" w:lineRule="auto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4、学员在清大厚德教育研究院正式注册并进行学习管理。</w:t>
      </w:r>
    </w:p>
    <w:p w14:paraId="14B780F9" w14:textId="77777777" w:rsidR="00987E99" w:rsidRDefault="00000000">
      <w:pPr>
        <w:spacing w:line="360" w:lineRule="auto"/>
        <w:rPr>
          <w:rFonts w:ascii="华文琥珀" w:eastAsia="华文琥珀" w:hAnsi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A995E10" wp14:editId="18BA6C2C">
            <wp:extent cx="5267325" cy="2497455"/>
            <wp:effectExtent l="0" t="0" r="9525" b="17145"/>
            <wp:docPr id="2090602581" name="图片 23" descr="C:\Users\admin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02581" name="图片 23" descr="C:\Users\admin\Desktop\2.jpg2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5303224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8F9F" w14:textId="77777777" w:rsidR="00987E99" w:rsidRDefault="00000000">
      <w:pPr>
        <w:spacing w:line="360" w:lineRule="auto"/>
        <w:rPr>
          <w:rFonts w:ascii="华文琥珀" w:eastAsia="华文琥珀" w:hAnsi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ascii="华文琥珀" w:eastAsia="华文琥珀" w:hAnsi="华文琥珀" w:cs="华文琥珀" w:hint="eastAsia"/>
          <w:noProof/>
          <w:color w:val="672273"/>
          <w:kern w:val="0"/>
          <w:sz w:val="32"/>
          <w:szCs w:val="32"/>
          <w:shd w:val="clear" w:color="auto" w:fill="FFFFFF"/>
        </w:rPr>
        <w:drawing>
          <wp:inline distT="0" distB="0" distL="114300" distR="114300" wp14:anchorId="42D49E17" wp14:editId="71C1A47B">
            <wp:extent cx="5266690" cy="2962910"/>
            <wp:effectExtent l="0" t="0" r="10160" b="8890"/>
            <wp:docPr id="2" name="图片 2" descr="C:\Users\admin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2.jpg2"/>
                    <pic:cNvPicPr>
                      <a:picLocks noChangeAspect="1"/>
                    </pic:cNvPicPr>
                  </pic:nvPicPr>
                  <pic:blipFill>
                    <a:blip r:embed="rId12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A553" w14:textId="77777777" w:rsidR="00987E99" w:rsidRDefault="00000000">
      <w:pPr>
        <w:spacing w:line="360" w:lineRule="auto"/>
        <w:rPr>
          <w:rFonts w:ascii="华文琥珀" w:eastAsia="华文琥珀" w:hAnsi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ascii="华文琥珀" w:eastAsia="华文琥珀" w:hAnsi="华文琥珀" w:cs="华文琥珀" w:hint="eastAsia"/>
          <w:noProof/>
          <w:color w:val="672273"/>
          <w:kern w:val="0"/>
          <w:sz w:val="32"/>
          <w:szCs w:val="32"/>
          <w:shd w:val="clear" w:color="auto" w:fill="FFFFFF"/>
        </w:rPr>
        <w:drawing>
          <wp:inline distT="0" distB="0" distL="114300" distR="114300" wp14:anchorId="2CCFF181" wp14:editId="4070AE37">
            <wp:extent cx="5272405" cy="2966085"/>
            <wp:effectExtent l="0" t="0" r="4445" b="5715"/>
            <wp:docPr id="3" name="图片 3" descr="C:\Users\admin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3.jpg3"/>
                    <pic:cNvPicPr>
                      <a:picLocks noChangeAspect="1"/>
                    </pic:cNvPicPr>
                  </pic:nvPicPr>
                  <pic:blipFill>
                    <a:blip r:embed="rId13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1D79" w14:textId="77777777" w:rsidR="00987E99" w:rsidRDefault="00987E99">
      <w:pPr>
        <w:spacing w:line="360" w:lineRule="auto"/>
        <w:rPr>
          <w:rFonts w:ascii="华文琥珀" w:eastAsia="华文琥珀" w:hAnsi="华文琥珀" w:cs="华文琥珀"/>
          <w:color w:val="672273"/>
          <w:kern w:val="0"/>
          <w:sz w:val="32"/>
          <w:szCs w:val="32"/>
          <w:shd w:val="clear" w:color="auto" w:fill="FFFFFF"/>
        </w:rPr>
      </w:pPr>
    </w:p>
    <w:p w14:paraId="240766E7" w14:textId="77777777" w:rsidR="00987E99" w:rsidRDefault="00000000">
      <w:pPr>
        <w:spacing w:line="36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="华文琥珀" w:eastAsia="华文琥珀" w:hAnsi="华文琥珀" w:cs="华文琥珀" w:hint="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ascii="华文琥珀" w:eastAsia="华文琥珀" w:hAnsi="华文琥珀" w:cs="华文琥珀" w:hint="eastAsia"/>
          <w:b/>
          <w:color w:val="672273"/>
          <w:sz w:val="32"/>
          <w:szCs w:val="32"/>
        </w:rPr>
        <w:t>课程设置</w:t>
      </w:r>
      <w:r>
        <w:rPr>
          <w:rFonts w:ascii="华文琥珀" w:eastAsia="华文琥珀" w:hAnsi="华文琥珀" w:cs="华文琥珀" w:hint="eastAsia"/>
          <w:color w:val="672273"/>
          <w:kern w:val="0"/>
          <w:sz w:val="32"/>
          <w:szCs w:val="32"/>
          <w:shd w:val="clear" w:color="auto" w:fill="FFFFFF"/>
        </w:rPr>
        <w:t>】</w:t>
      </w:r>
    </w:p>
    <w:tbl>
      <w:tblPr>
        <w:tblStyle w:val="a8"/>
        <w:tblW w:w="86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352"/>
      </w:tblGrid>
      <w:tr w:rsidR="00987E99" w14:paraId="5D3B62AB" w14:textId="77777777">
        <w:trPr>
          <w:trHeight w:val="469"/>
        </w:trPr>
        <w:tc>
          <w:tcPr>
            <w:tcW w:w="8613" w:type="dxa"/>
            <w:gridSpan w:val="2"/>
            <w:shd w:val="clear" w:color="auto" w:fill="672273"/>
          </w:tcPr>
          <w:p w14:paraId="4B036B62" w14:textId="77777777" w:rsidR="00987E99" w:rsidRDefault="00000000">
            <w:pPr>
              <w:spacing w:beforeLines="50" w:before="156" w:line="360" w:lineRule="auto"/>
              <w:ind w:firstLineChars="200" w:firstLine="480"/>
              <w:jc w:val="center"/>
              <w:rPr>
                <w:rStyle w:val="a9"/>
                <w:rFonts w:asciiTheme="minorEastAsia" w:hAnsiTheme="minorEastAsia" w:cs="Arial"/>
                <w:color w:val="FFFFFF" w:themeColor="background1"/>
                <w:kern w:val="0"/>
                <w:sz w:val="24"/>
              </w:rPr>
            </w:pP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>模块一：女性领导力篇</w:t>
            </w:r>
          </w:p>
        </w:tc>
      </w:tr>
      <w:tr w:rsidR="00987E99" w14:paraId="4316B943" w14:textId="77777777">
        <w:tc>
          <w:tcPr>
            <w:tcW w:w="4261" w:type="dxa"/>
          </w:tcPr>
          <w:p w14:paraId="4A4532AE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t>女性领导艺术</w:t>
            </w:r>
          </w:p>
          <w:p w14:paraId="5BB62104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高层管理团队中的女性定位</w:t>
            </w:r>
          </w:p>
          <w:p w14:paraId="751D6E31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女性领导者的管理沟通</w:t>
            </w:r>
          </w:p>
          <w:p w14:paraId="0519428B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伟人的命理</w:t>
            </w:r>
          </w:p>
          <w:p w14:paraId="351A81F9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女性情商与影响力</w:t>
            </w:r>
          </w:p>
          <w:p w14:paraId="54F8FF21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女性谈判与沟通技巧</w:t>
            </w:r>
          </w:p>
          <w:p w14:paraId="6F606E60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女性领导风格</w:t>
            </w: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与团队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管理</w:t>
            </w:r>
          </w:p>
          <w:p w14:paraId="61774D76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领导力测评与企业</w:t>
            </w:r>
            <w:hyperlink r:id="rId14" w:tgtFrame="_blank" w:history="1">
              <w:r>
                <w:rPr>
                  <w:rFonts w:asciiTheme="minorEastAsia" w:hAnsiTheme="minorEastAsia"/>
                  <w:kern w:val="0"/>
                  <w:sz w:val="20"/>
                  <w:szCs w:val="21"/>
                </w:rPr>
                <w:t>策略管理</w:t>
              </w:r>
            </w:hyperlink>
          </w:p>
          <w:p w14:paraId="38E399FC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传统智慧与人生谋略</w:t>
            </w:r>
          </w:p>
          <w:p w14:paraId="0E972487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女性心理分析与自我定位</w:t>
            </w:r>
          </w:p>
        </w:tc>
        <w:tc>
          <w:tcPr>
            <w:tcW w:w="4352" w:type="dxa"/>
          </w:tcPr>
          <w:p w14:paraId="57610990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t>女性魅力提升</w:t>
            </w:r>
          </w:p>
          <w:p w14:paraId="40B8ADD5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女性优雅气质塑造及自我形象设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计</w:t>
            </w:r>
          </w:p>
          <w:p w14:paraId="07F19A07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公众演讲艺术</w:t>
            </w:r>
          </w:p>
          <w:p w14:paraId="5AAEA342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职场女性与商务礼仪</w:t>
            </w:r>
          </w:p>
          <w:p w14:paraId="78B9F4F6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356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spacing w:val="-11"/>
                <w:kern w:val="0"/>
                <w:sz w:val="20"/>
                <w:szCs w:val="21"/>
              </w:rPr>
              <w:t>卓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越女性领导艺术</w:t>
            </w:r>
          </w:p>
          <w:p w14:paraId="10F78758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卓越女性的情商管理</w:t>
            </w:r>
          </w:p>
          <w:p w14:paraId="030FE5C2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女性管理者的自我管理</w:t>
            </w:r>
          </w:p>
          <w:p w14:paraId="13EDEC17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女性双赢的沟通艺术</w:t>
            </w:r>
          </w:p>
          <w:p w14:paraId="2986F312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压力管理与心理调适</w:t>
            </w:r>
          </w:p>
          <w:p w14:paraId="3927B34F" w14:textId="77777777" w:rsidR="00987E99" w:rsidRDefault="00000000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语言沟通与非语言沟通</w:t>
            </w:r>
          </w:p>
        </w:tc>
      </w:tr>
      <w:tr w:rsidR="00987E99" w14:paraId="52750DB6" w14:textId="77777777">
        <w:trPr>
          <w:trHeight w:val="469"/>
        </w:trPr>
        <w:tc>
          <w:tcPr>
            <w:tcW w:w="8613" w:type="dxa"/>
            <w:gridSpan w:val="2"/>
            <w:shd w:val="clear" w:color="auto" w:fill="672273"/>
          </w:tcPr>
          <w:p w14:paraId="59CE17D4" w14:textId="77777777" w:rsidR="00987E99" w:rsidRDefault="00000000">
            <w:pPr>
              <w:spacing w:beforeLines="50" w:before="156" w:line="360" w:lineRule="auto"/>
              <w:ind w:firstLineChars="200" w:firstLine="480"/>
              <w:jc w:val="center"/>
              <w:rPr>
                <w:rFonts w:asciiTheme="minorEastAsia" w:hAnsiTheme="minorEastAsia" w:cs="Arial"/>
                <w:b/>
                <w:color w:val="FFFFFF" w:themeColor="background1"/>
                <w:kern w:val="0"/>
                <w:sz w:val="24"/>
              </w:rPr>
            </w:pP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>模块二：女性知性篇</w:t>
            </w:r>
          </w:p>
        </w:tc>
      </w:tr>
      <w:tr w:rsidR="00987E99" w14:paraId="5ABF83D0" w14:textId="77777777">
        <w:trPr>
          <w:trHeight w:val="4354"/>
        </w:trPr>
        <w:tc>
          <w:tcPr>
            <w:tcW w:w="4261" w:type="dxa"/>
          </w:tcPr>
          <w:p w14:paraId="6F9BD5F5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魅力女人形象塑造</w:t>
            </w:r>
          </w:p>
          <w:p w14:paraId="486C05D9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女性个性化形象设计与品位提升</w:t>
            </w:r>
          </w:p>
          <w:p w14:paraId="73293AC2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色彩学与自我形象设计</w:t>
            </w:r>
          </w:p>
          <w:p w14:paraId="0FC01805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服装、饰品选择与个性化佩戴技巧</w:t>
            </w:r>
          </w:p>
          <w:p w14:paraId="57662EE3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传统文化与女性修养</w:t>
            </w:r>
          </w:p>
          <w:p w14:paraId="0621A7B7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职业女性形象塑造解读</w:t>
            </w:r>
          </w:p>
          <w:p w14:paraId="542BC483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不同职位身份女性形象设计特点</w:t>
            </w:r>
          </w:p>
          <w:p w14:paraId="2E1EB5CD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中外时尚文化解析</w:t>
            </w:r>
          </w:p>
          <w:p w14:paraId="6B3135A3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古今中外贵族女性形象习惯与要求</w:t>
            </w:r>
          </w:p>
        </w:tc>
        <w:tc>
          <w:tcPr>
            <w:tcW w:w="4352" w:type="dxa"/>
          </w:tcPr>
          <w:p w14:paraId="59E3A8F2" w14:textId="77777777" w:rsidR="00987E99" w:rsidRDefault="00000000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魅力女人礼仪修炼</w:t>
            </w:r>
          </w:p>
          <w:p w14:paraId="0DD53A23" w14:textId="77777777" w:rsidR="00987E99" w:rsidRDefault="00000000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女性应具备的文化、修养素质解读</w:t>
            </w:r>
          </w:p>
          <w:p w14:paraId="48240B9C" w14:textId="77777777" w:rsidR="00987E99" w:rsidRDefault="00000000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356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color w:val="323232"/>
                <w:spacing w:val="-11"/>
                <w:kern w:val="0"/>
                <w:sz w:val="20"/>
                <w:szCs w:val="21"/>
              </w:rPr>
              <w:t>形象密码</w:t>
            </w:r>
          </w:p>
          <w:p w14:paraId="29DE30AC" w14:textId="77777777" w:rsidR="00987E99" w:rsidRDefault="00000000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36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color w:val="323232"/>
                <w:spacing w:val="-10"/>
                <w:kern w:val="0"/>
                <w:sz w:val="20"/>
                <w:szCs w:val="21"/>
              </w:rPr>
              <w:t>闻“香”识女人</w:t>
            </w:r>
            <w:r>
              <w:rPr>
                <w:rFonts w:asciiTheme="minorEastAsia" w:hAnsiTheme="minorEastAsia" w:hint="eastAsia"/>
                <w:color w:val="323232"/>
                <w:spacing w:val="-10"/>
                <w:kern w:val="0"/>
                <w:sz w:val="20"/>
                <w:szCs w:val="21"/>
              </w:rPr>
              <w:t>--</w:t>
            </w:r>
            <w:r>
              <w:rPr>
                <w:rFonts w:asciiTheme="minorEastAsia" w:hAnsiTheme="minorEastAsia" w:hint="eastAsia"/>
                <w:color w:val="323232"/>
                <w:spacing w:val="-10"/>
                <w:kern w:val="0"/>
                <w:sz w:val="20"/>
                <w:szCs w:val="21"/>
              </w:rPr>
              <w:t>香道</w:t>
            </w:r>
          </w:p>
          <w:p w14:paraId="4BFDF786" w14:textId="77777777" w:rsidR="00987E99" w:rsidRDefault="00000000">
            <w:pPr>
              <w:pStyle w:val="reader-word-layer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376"/>
              <w:rPr>
                <w:rFonts w:asciiTheme="minorEastAsia" w:eastAsiaTheme="minorEastAsia" w:hAnsiTheme="minorEastAsia"/>
                <w:color w:val="323232"/>
                <w:spacing w:val="-11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323232"/>
                <w:spacing w:val="-11"/>
                <w:sz w:val="21"/>
                <w:szCs w:val="21"/>
              </w:rPr>
              <w:t>餐饮的进餐礼仪与得体的酒桌文化</w:t>
            </w:r>
          </w:p>
          <w:p w14:paraId="690D9CA1" w14:textId="77777777" w:rsidR="00987E99" w:rsidRDefault="00000000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魅力女人美学鉴赏</w:t>
            </w:r>
          </w:p>
          <w:p w14:paraId="4A3EBB3B" w14:textId="77777777" w:rsidR="00987E99" w:rsidRDefault="00000000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人文历史与文学素养</w:t>
            </w:r>
          </w:p>
          <w:p w14:paraId="63A1B21B" w14:textId="77777777" w:rsidR="00987E99" w:rsidRDefault="00000000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中外音乐、美术精品赏析</w:t>
            </w:r>
          </w:p>
          <w:p w14:paraId="4D3A9052" w14:textId="77777777" w:rsidR="00987E99" w:rsidRDefault="00000000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琴、棋、书、画、及其瑜伽学习</w:t>
            </w:r>
          </w:p>
        </w:tc>
      </w:tr>
      <w:tr w:rsidR="00987E99" w14:paraId="640C8BAA" w14:textId="77777777">
        <w:trPr>
          <w:trHeight w:val="469"/>
        </w:trPr>
        <w:tc>
          <w:tcPr>
            <w:tcW w:w="8613" w:type="dxa"/>
            <w:gridSpan w:val="2"/>
            <w:shd w:val="clear" w:color="auto" w:fill="672273"/>
          </w:tcPr>
          <w:p w14:paraId="00309D3B" w14:textId="77777777" w:rsidR="00987E99" w:rsidRDefault="00000000">
            <w:pPr>
              <w:spacing w:beforeLines="50" w:before="156" w:line="360" w:lineRule="auto"/>
              <w:ind w:firstLineChars="200" w:firstLine="480"/>
              <w:jc w:val="center"/>
              <w:rPr>
                <w:rFonts w:asciiTheme="minorEastAsia" w:hAnsiTheme="minorEastAsia" w:cs="Arial"/>
                <w:b/>
                <w:color w:val="FFFFFF" w:themeColor="background1"/>
                <w:kern w:val="0"/>
                <w:sz w:val="24"/>
              </w:rPr>
            </w:pP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>模块三：女性理财篇</w:t>
            </w:r>
          </w:p>
        </w:tc>
      </w:tr>
      <w:tr w:rsidR="00987E99" w14:paraId="28B2A1F9" w14:textId="77777777">
        <w:trPr>
          <w:trHeight w:val="2814"/>
        </w:trPr>
        <w:tc>
          <w:tcPr>
            <w:tcW w:w="4261" w:type="dxa"/>
          </w:tcPr>
          <w:p w14:paraId="5056F18B" w14:textId="77777777" w:rsidR="00987E99" w:rsidRDefault="00000000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t>女性理财策略</w:t>
            </w:r>
          </w:p>
          <w:p w14:paraId="327D423B" w14:textId="77777777" w:rsidR="00987E99" w:rsidRDefault="00000000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企业投资行为</w:t>
            </w:r>
          </w:p>
          <w:p w14:paraId="0A629805" w14:textId="77777777" w:rsidR="00987E99" w:rsidRDefault="00000000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非财务人员的财务管理</w:t>
            </w:r>
          </w:p>
          <w:p w14:paraId="036EAF58" w14:textId="77777777" w:rsidR="00987E99" w:rsidRDefault="00000000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家庭理财与财务管理</w:t>
            </w:r>
          </w:p>
          <w:p w14:paraId="484966EF" w14:textId="77777777" w:rsidR="00987E99" w:rsidRDefault="00000000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艺术品鉴赏投资</w:t>
            </w:r>
          </w:p>
          <w:p w14:paraId="42FEBFDB" w14:textId="77777777" w:rsidR="00987E99" w:rsidRDefault="00000000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时尚及奢侈品文化</w:t>
            </w:r>
          </w:p>
        </w:tc>
        <w:tc>
          <w:tcPr>
            <w:tcW w:w="4352" w:type="dxa"/>
          </w:tcPr>
          <w:p w14:paraId="42131704" w14:textId="77777777" w:rsidR="00987E99" w:rsidRDefault="00000000">
            <w:pPr>
              <w:pStyle w:val="1"/>
              <w:numPr>
                <w:ilvl w:val="0"/>
                <w:numId w:val="6"/>
              </w:numPr>
              <w:spacing w:line="360" w:lineRule="auto"/>
              <w:ind w:firstLineChars="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女神的幸福经济学</w:t>
            </w:r>
          </w:p>
          <w:p w14:paraId="7166C1DA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000000"/>
                <w:kern w:val="0"/>
                <w:sz w:val="20"/>
                <w:szCs w:val="21"/>
              </w:rPr>
              <w:t>魅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力女人财商修炼</w:t>
            </w:r>
          </w:p>
          <w:p w14:paraId="0E27BA64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个人理财要点及投资策略</w:t>
            </w:r>
          </w:p>
          <w:p w14:paraId="25263AEA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个人理财工具</w:t>
            </w:r>
          </w:p>
          <w:p w14:paraId="46AED968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财产风险管理</w:t>
            </w:r>
          </w:p>
          <w:p w14:paraId="3CD73FAD" w14:textId="77777777" w:rsidR="00987E99" w:rsidRDefault="00000000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女性幸福哲学</w:t>
            </w:r>
          </w:p>
        </w:tc>
      </w:tr>
      <w:tr w:rsidR="00987E99" w14:paraId="5D5E1D52" w14:textId="77777777">
        <w:trPr>
          <w:trHeight w:val="469"/>
        </w:trPr>
        <w:tc>
          <w:tcPr>
            <w:tcW w:w="8613" w:type="dxa"/>
            <w:gridSpan w:val="2"/>
            <w:shd w:val="clear" w:color="auto" w:fill="672273"/>
          </w:tcPr>
          <w:p w14:paraId="67FC83EE" w14:textId="77777777" w:rsidR="00987E99" w:rsidRDefault="00000000">
            <w:pPr>
              <w:spacing w:beforeLines="50" w:before="156" w:line="360" w:lineRule="auto"/>
              <w:ind w:firstLineChars="200" w:firstLine="480"/>
              <w:jc w:val="center"/>
              <w:rPr>
                <w:rFonts w:asciiTheme="minorEastAsia" w:hAnsiTheme="minorEastAsia" w:cs="Arial"/>
                <w:b/>
                <w:color w:val="FFFFFF" w:themeColor="background1"/>
                <w:kern w:val="0"/>
                <w:sz w:val="24"/>
              </w:rPr>
            </w:pP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>模块四：和谐家庭篇</w:t>
            </w:r>
          </w:p>
        </w:tc>
      </w:tr>
      <w:tr w:rsidR="00987E99" w14:paraId="3DB33A51" w14:textId="77777777">
        <w:trPr>
          <w:trHeight w:val="3956"/>
        </w:trPr>
        <w:tc>
          <w:tcPr>
            <w:tcW w:w="4261" w:type="dxa"/>
          </w:tcPr>
          <w:p w14:paraId="7E97C726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家庭事业平衡</w:t>
            </w:r>
          </w:p>
          <w:p w14:paraId="1FC00062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事业与幸福女人生活经</w:t>
            </w:r>
          </w:p>
          <w:p w14:paraId="23DB6195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幸福女人的爱情观</w:t>
            </w:r>
          </w:p>
          <w:p w14:paraId="323B4A86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幸福女人的家庭经营之道</w:t>
            </w:r>
          </w:p>
          <w:p w14:paraId="27A6D5C4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内涵提升与幸福女人之关联</w:t>
            </w:r>
          </w:p>
          <w:p w14:paraId="466386EF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女性幸福心理学</w:t>
            </w:r>
          </w:p>
          <w:p w14:paraId="733C6AA5" w14:textId="77777777" w:rsidR="00987E99" w:rsidRDefault="00000000">
            <w:pPr>
              <w:pStyle w:val="1"/>
              <w:numPr>
                <w:ilvl w:val="0"/>
                <w:numId w:val="7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家庭关系处理，构建和谐家庭</w:t>
            </w:r>
          </w:p>
          <w:p w14:paraId="6FD42464" w14:textId="77777777" w:rsidR="00987E99" w:rsidRDefault="00000000">
            <w:pPr>
              <w:pStyle w:val="1"/>
              <w:numPr>
                <w:ilvl w:val="0"/>
                <w:numId w:val="7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母亲的智慧女人的力量</w:t>
            </w:r>
          </w:p>
        </w:tc>
        <w:tc>
          <w:tcPr>
            <w:tcW w:w="4352" w:type="dxa"/>
          </w:tcPr>
          <w:p w14:paraId="3884F243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亲子教育</w:t>
            </w:r>
          </w:p>
          <w:p w14:paraId="5F4EB766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家庭教育与子承家业</w:t>
            </w:r>
          </w:p>
          <w:p w14:paraId="69DEB3B2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亲子教育与人格培养</w:t>
            </w:r>
          </w:p>
          <w:p w14:paraId="1FA0A63B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中国古典式激励</w:t>
            </w:r>
          </w:p>
          <w:p w14:paraId="7115F4DB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如何做兴家旺族的智慧女性</w:t>
            </w:r>
          </w:p>
          <w:p w14:paraId="725F6413" w14:textId="77777777" w:rsidR="00987E99" w:rsidRDefault="00000000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青少年非智力因素培养</w:t>
            </w:r>
          </w:p>
          <w:p w14:paraId="508F2A1B" w14:textId="77777777" w:rsidR="00987E99" w:rsidRDefault="00000000">
            <w:pPr>
              <w:pStyle w:val="1"/>
              <w:numPr>
                <w:ilvl w:val="0"/>
                <w:numId w:val="7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婚姻经营与建设</w:t>
            </w:r>
          </w:p>
          <w:p w14:paraId="1F4F3BBB" w14:textId="77777777" w:rsidR="00987E99" w:rsidRDefault="00000000">
            <w:pPr>
              <w:pStyle w:val="1"/>
              <w:numPr>
                <w:ilvl w:val="0"/>
                <w:numId w:val="7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亲子关系与情商管理</w:t>
            </w:r>
          </w:p>
        </w:tc>
      </w:tr>
      <w:tr w:rsidR="00987E99" w14:paraId="3368A82F" w14:textId="77777777">
        <w:tc>
          <w:tcPr>
            <w:tcW w:w="8613" w:type="dxa"/>
            <w:gridSpan w:val="2"/>
            <w:shd w:val="clear" w:color="auto" w:fill="672273"/>
          </w:tcPr>
          <w:p w14:paraId="1FD116E9" w14:textId="77777777" w:rsidR="00987E99" w:rsidRDefault="00000000">
            <w:pPr>
              <w:spacing w:beforeLines="50" w:before="156" w:line="360" w:lineRule="auto"/>
              <w:jc w:val="center"/>
              <w:rPr>
                <w:rFonts w:asciiTheme="minorEastAsia" w:hAnsiTheme="minorEastAsia"/>
                <w:bCs/>
                <w:color w:val="FFFFFF" w:themeColor="background1"/>
                <w:kern w:val="0"/>
                <w:sz w:val="20"/>
                <w:szCs w:val="21"/>
              </w:rPr>
            </w:pP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>模块五：情商修炼篇</w:t>
            </w:r>
          </w:p>
        </w:tc>
      </w:tr>
      <w:tr w:rsidR="00987E99" w14:paraId="76F92A69" w14:textId="77777777">
        <w:tc>
          <w:tcPr>
            <w:tcW w:w="4261" w:type="dxa"/>
          </w:tcPr>
          <w:p w14:paraId="5108EE1D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情商修炼与幸福哲学</w:t>
            </w:r>
          </w:p>
          <w:p w14:paraId="5EA39C9C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女性生活方式选择</w:t>
            </w:r>
          </w:p>
          <w:p w14:paraId="45BBF0DA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压力管理与心理调适</w:t>
            </w:r>
          </w:p>
          <w:p w14:paraId="5613AF6A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当代女性阳光心态针对性谱写</w:t>
            </w:r>
          </w:p>
          <w:p w14:paraId="4C3D55A4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女性心理分析与自我定位</w:t>
            </w:r>
          </w:p>
          <w:p w14:paraId="680B5023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压力管理与心理调适</w:t>
            </w:r>
          </w:p>
        </w:tc>
        <w:tc>
          <w:tcPr>
            <w:tcW w:w="4352" w:type="dxa"/>
          </w:tcPr>
          <w:p w14:paraId="150E4D92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中西爱情与情爱解读</w:t>
            </w:r>
          </w:p>
          <w:p w14:paraId="60C2A15E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女人生命密码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--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女性情感管理</w:t>
            </w:r>
          </w:p>
          <w:p w14:paraId="25B5905B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女性心态与生活命运</w:t>
            </w:r>
          </w:p>
          <w:p w14:paraId="416FBA8A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情绪与压力问题的分析</w:t>
            </w:r>
          </w:p>
          <w:p w14:paraId="765424E9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从系统角度理解人际冲突</w:t>
            </w:r>
          </w:p>
          <w:p w14:paraId="1518E440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压力管理与心理调适</w:t>
            </w:r>
          </w:p>
        </w:tc>
      </w:tr>
      <w:tr w:rsidR="00987E99" w14:paraId="6CCB8601" w14:textId="77777777">
        <w:trPr>
          <w:trHeight w:val="300"/>
        </w:trPr>
        <w:tc>
          <w:tcPr>
            <w:tcW w:w="8613" w:type="dxa"/>
            <w:gridSpan w:val="2"/>
            <w:shd w:val="clear" w:color="auto" w:fill="672273"/>
          </w:tcPr>
          <w:p w14:paraId="4FDD0311" w14:textId="77777777" w:rsidR="00987E99" w:rsidRDefault="00000000">
            <w:pPr>
              <w:spacing w:beforeLines="50" w:before="156" w:line="360" w:lineRule="auto"/>
              <w:jc w:val="center"/>
              <w:rPr>
                <w:rStyle w:val="a9"/>
                <w:rFonts w:asciiTheme="minorEastAsia" w:hAnsiTheme="minorEastAsia" w:cs="Arial"/>
                <w:color w:val="FFFFFF" w:themeColor="background1"/>
                <w:kern w:val="0"/>
                <w:sz w:val="24"/>
              </w:rPr>
            </w:pP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 xml:space="preserve"> </w:t>
            </w: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>模块六：国学修身篇</w:t>
            </w:r>
          </w:p>
        </w:tc>
      </w:tr>
      <w:tr w:rsidR="00987E99" w14:paraId="785B3F64" w14:textId="77777777">
        <w:tc>
          <w:tcPr>
            <w:tcW w:w="4261" w:type="dxa"/>
          </w:tcPr>
          <w:p w14:paraId="56E0C49B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国学</w:t>
            </w: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智慧与人生谋略</w:t>
            </w:r>
          </w:p>
          <w:p w14:paraId="07E34C0C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传统文化与女性修养</w:t>
            </w:r>
          </w:p>
          <w:p w14:paraId="35E924C1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家居风水与易经智慧</w:t>
            </w:r>
          </w:p>
        </w:tc>
        <w:tc>
          <w:tcPr>
            <w:tcW w:w="4352" w:type="dxa"/>
          </w:tcPr>
          <w:p w14:paraId="4C33C306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西方哲学与趣味人生</w:t>
            </w:r>
          </w:p>
          <w:p w14:paraId="78CD9EE2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智慧女性的茶道修炼</w:t>
            </w:r>
          </w:p>
          <w:p w14:paraId="03553EEA" w14:textId="77777777" w:rsidR="00987E99" w:rsidRDefault="00000000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儒释道解读人生际遇与人生境界</w:t>
            </w:r>
          </w:p>
        </w:tc>
      </w:tr>
      <w:tr w:rsidR="00987E99" w14:paraId="794E737D" w14:textId="77777777">
        <w:tc>
          <w:tcPr>
            <w:tcW w:w="8613" w:type="dxa"/>
            <w:gridSpan w:val="2"/>
            <w:shd w:val="clear" w:color="auto" w:fill="672273"/>
          </w:tcPr>
          <w:p w14:paraId="5F9BDBDC" w14:textId="77777777" w:rsidR="00987E99" w:rsidRDefault="00000000">
            <w:pPr>
              <w:spacing w:beforeLines="50" w:before="156" w:line="360" w:lineRule="auto"/>
              <w:ind w:firstLineChars="1300" w:firstLine="3120"/>
              <w:rPr>
                <w:rFonts w:asciiTheme="minorEastAsia" w:hAnsiTheme="minorEastAsia"/>
                <w:bCs/>
                <w:color w:val="FFFFFF" w:themeColor="background1"/>
                <w:kern w:val="0"/>
                <w:sz w:val="20"/>
                <w:szCs w:val="21"/>
              </w:rPr>
            </w:pP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>模块七：健康养生篇</w:t>
            </w:r>
          </w:p>
        </w:tc>
      </w:tr>
      <w:tr w:rsidR="00987E99" w14:paraId="3827884E" w14:textId="77777777">
        <w:tc>
          <w:tcPr>
            <w:tcW w:w="4261" w:type="dxa"/>
          </w:tcPr>
          <w:p w14:paraId="51B18A2E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家庭饮食健康与营养学</w:t>
            </w:r>
          </w:p>
          <w:p w14:paraId="230EE5A6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中医养生之道</w:t>
            </w:r>
          </w:p>
          <w:p w14:paraId="0D8CCA1B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茶文化、酒文化、咖啡文化之漫谈</w:t>
            </w:r>
          </w:p>
          <w:p w14:paraId="6D321525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禅修养生—参禅打坐佛家养生功</w:t>
            </w:r>
          </w:p>
          <w:p w14:paraId="35621425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艺术与养生</w:t>
            </w:r>
          </w:p>
          <w:p w14:paraId="0EAB91E8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禅修养</w:t>
            </w:r>
          </w:p>
        </w:tc>
        <w:tc>
          <w:tcPr>
            <w:tcW w:w="4352" w:type="dxa"/>
          </w:tcPr>
          <w:p w14:paraId="6709292D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中医文化的哲学智慧</w:t>
            </w:r>
          </w:p>
          <w:p w14:paraId="657D9084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《黄帝内经》与现代养生之法</w:t>
            </w:r>
          </w:p>
          <w:p w14:paraId="1D1E0ABF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读红楼梦养生</w:t>
            </w:r>
          </w:p>
          <w:p w14:paraId="248EFF5B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运动与养生</w:t>
            </w:r>
          </w:p>
          <w:p w14:paraId="1CE701DB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道法自然和达观心态，道德经与养</w:t>
            </w:r>
          </w:p>
          <w:p w14:paraId="653EE016" w14:textId="77777777" w:rsidR="00987E99" w:rsidRDefault="00000000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00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太极之养生之道</w:t>
            </w:r>
          </w:p>
        </w:tc>
      </w:tr>
      <w:tr w:rsidR="00987E99" w14:paraId="54A98881" w14:textId="77777777">
        <w:tc>
          <w:tcPr>
            <w:tcW w:w="8613" w:type="dxa"/>
            <w:gridSpan w:val="2"/>
            <w:shd w:val="clear" w:color="auto" w:fill="672273"/>
          </w:tcPr>
          <w:p w14:paraId="5FA4E9C8" w14:textId="77777777" w:rsidR="00987E99" w:rsidRDefault="00000000">
            <w:pPr>
              <w:spacing w:beforeLines="50" w:before="156" w:line="360" w:lineRule="auto"/>
              <w:jc w:val="center"/>
              <w:rPr>
                <w:rFonts w:asciiTheme="minorEastAsia" w:hAnsiTheme="minorEastAsia"/>
                <w:bCs/>
                <w:color w:val="FFFFFF" w:themeColor="background1"/>
                <w:kern w:val="0"/>
                <w:sz w:val="20"/>
                <w:szCs w:val="21"/>
              </w:rPr>
            </w:pP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 xml:space="preserve"> </w:t>
            </w:r>
            <w:r>
              <w:rPr>
                <w:rStyle w:val="a9"/>
                <w:rFonts w:asciiTheme="minorEastAsia" w:hAnsiTheme="minorEastAsia" w:cs="Arial" w:hint="eastAsia"/>
                <w:color w:val="FFFFFF" w:themeColor="background1"/>
                <w:kern w:val="0"/>
                <w:sz w:val="24"/>
              </w:rPr>
              <w:t>模块八：增值学习模块</w:t>
            </w:r>
          </w:p>
        </w:tc>
      </w:tr>
      <w:tr w:rsidR="00987E99" w14:paraId="574D07C5" w14:textId="77777777">
        <w:trPr>
          <w:trHeight w:val="359"/>
        </w:trPr>
        <w:tc>
          <w:tcPr>
            <w:tcW w:w="8613" w:type="dxa"/>
            <w:gridSpan w:val="2"/>
          </w:tcPr>
          <w:p w14:paraId="06E69775" w14:textId="77777777" w:rsidR="00987E99" w:rsidRDefault="00000000">
            <w:pPr>
              <w:spacing w:line="360" w:lineRule="auto"/>
              <w:ind w:left="480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1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、</w:t>
            </w: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名校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名企参观</w:t>
            </w: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学习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；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2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、</w:t>
            </w: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户外拓展训练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；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3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、</w:t>
            </w: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心灵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班级</w:t>
            </w:r>
            <w:r>
              <w:rPr>
                <w:rFonts w:asciiTheme="minorEastAsia" w:hAnsiTheme="minorEastAsia"/>
                <w:kern w:val="0"/>
                <w:sz w:val="20"/>
                <w:szCs w:val="21"/>
                <w:shd w:val="clear" w:color="auto" w:fill="FFFFFF"/>
              </w:rPr>
              <w:t>沙龙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>；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  <w:shd w:val="clear" w:color="auto" w:fill="FFFFFF"/>
              </w:rPr>
              <w:t xml:space="preserve"> 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4</w:t>
            </w:r>
            <w:r>
              <w:rPr>
                <w:rFonts w:asciiTheme="minorEastAsia" w:hAnsiTheme="minorEastAsia" w:hint="eastAsia"/>
                <w:kern w:val="0"/>
                <w:sz w:val="20"/>
                <w:szCs w:val="21"/>
              </w:rPr>
              <w:t>、国外游学</w:t>
            </w:r>
          </w:p>
        </w:tc>
      </w:tr>
    </w:tbl>
    <w:p w14:paraId="412FE71C" w14:textId="77777777" w:rsidR="00987E99" w:rsidRDefault="00000000">
      <w:pPr>
        <w:spacing w:line="360" w:lineRule="auto"/>
        <w:rPr>
          <w:rFonts w:ascii="华文琥珀" w:eastAsia="华文琥珀" w:hAnsiTheme="minorEastAsia"/>
          <w:color w:val="7030A0"/>
          <w:sz w:val="32"/>
          <w:szCs w:val="32"/>
        </w:rPr>
      </w:pPr>
      <w:r>
        <w:rPr>
          <w:rFonts w:ascii="华文琥珀" w:eastAsia="华文琥珀" w:hAnsiTheme="minorEastAsia" w:hint="eastAsia"/>
          <w:noProof/>
          <w:color w:val="7030A0"/>
          <w:sz w:val="32"/>
          <w:szCs w:val="32"/>
        </w:rPr>
        <w:drawing>
          <wp:inline distT="0" distB="0" distL="114300" distR="114300" wp14:anchorId="3DD85157" wp14:editId="2EB55CE2">
            <wp:extent cx="5266690" cy="2962910"/>
            <wp:effectExtent l="0" t="0" r="10160" b="8890"/>
            <wp:docPr id="7" name="图片 7" descr="C:\Users\admin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4.jpg4"/>
                    <pic:cNvPicPr>
                      <a:picLocks noChangeAspect="1"/>
                    </pic:cNvPicPr>
                  </pic:nvPicPr>
                  <pic:blipFill>
                    <a:blip r:embed="rId15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EF24" w14:textId="77777777" w:rsidR="00987E99" w:rsidRDefault="00000000">
      <w:pPr>
        <w:spacing w:line="360" w:lineRule="auto"/>
        <w:rPr>
          <w:rFonts w:ascii="华文琥珀" w:eastAsia="华文琥珀" w:hAnsiTheme="minorEastAsia"/>
          <w:color w:val="7030A0"/>
          <w:sz w:val="32"/>
          <w:szCs w:val="32"/>
        </w:rPr>
      </w:pPr>
      <w:r>
        <w:rPr>
          <w:rFonts w:ascii="华文琥珀" w:eastAsia="华文琥珀" w:hAnsiTheme="minorEastAsia"/>
          <w:noProof/>
          <w:color w:val="7030A0"/>
          <w:sz w:val="32"/>
          <w:szCs w:val="32"/>
        </w:rPr>
        <w:drawing>
          <wp:inline distT="0" distB="0" distL="0" distR="0" wp14:anchorId="7EB9219D" wp14:editId="1F4B8A3C">
            <wp:extent cx="5278120" cy="2969260"/>
            <wp:effectExtent l="0" t="0" r="17780" b="2540"/>
            <wp:docPr id="1440874855" name="图片 35" descr="C:\Users\admin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74855" name="图片 35" descr="C:\Users\admin\Desktop\3.jpg3"/>
                    <pic:cNvPicPr>
                      <a:picLocks noChangeAspect="1"/>
                    </pic:cNvPicPr>
                  </pic:nvPicPr>
                  <pic:blipFill>
                    <a:blip r:embed="rId16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2D57" w14:textId="77777777" w:rsidR="00987E99" w:rsidRDefault="00987E99">
      <w:pPr>
        <w:spacing w:line="360" w:lineRule="auto"/>
        <w:rPr>
          <w:rFonts w:ascii="华文琥珀" w:eastAsia="华文琥珀" w:hAnsiTheme="minorEastAsia"/>
          <w:b/>
          <w:color w:val="672273"/>
          <w:sz w:val="32"/>
          <w:szCs w:val="32"/>
        </w:rPr>
      </w:pPr>
    </w:p>
    <w:p w14:paraId="0DD846B7" w14:textId="77777777" w:rsidR="00987E99" w:rsidRDefault="00000000">
      <w:pPr>
        <w:spacing w:line="360" w:lineRule="auto"/>
        <w:rPr>
          <w:rFonts w:asciiTheme="minorEastAsia" w:hAnsiTheme="minorEastAsia"/>
          <w:b/>
          <w:color w:val="FF0000"/>
          <w:sz w:val="24"/>
        </w:rPr>
      </w:pPr>
      <w:r>
        <w:rPr>
          <w:rFonts w:ascii="华文琥珀" w:eastAsia="华文琥珀" w:hAnsiTheme="minorEastAsia" w:hint="eastAsia"/>
          <w:b/>
          <w:color w:val="672273"/>
          <w:sz w:val="32"/>
          <w:szCs w:val="32"/>
        </w:rPr>
        <w:t>【往期部分授课师资】</w:t>
      </w:r>
    </w:p>
    <w:tbl>
      <w:tblPr>
        <w:tblStyle w:val="a8"/>
        <w:tblW w:w="852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421"/>
      </w:tblGrid>
      <w:tr w:rsidR="00987E99" w14:paraId="786C659A" w14:textId="77777777">
        <w:trPr>
          <w:trHeight w:val="1125"/>
          <w:jc w:val="center"/>
        </w:trPr>
        <w:tc>
          <w:tcPr>
            <w:tcW w:w="1101" w:type="dxa"/>
            <w:vAlign w:val="center"/>
          </w:tcPr>
          <w:p w14:paraId="3D1D815E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孙玉敏</w:t>
            </w:r>
          </w:p>
        </w:tc>
        <w:tc>
          <w:tcPr>
            <w:tcW w:w="7421" w:type="dxa"/>
          </w:tcPr>
          <w:p w14:paraId="2FF8D767" w14:textId="77777777" w:rsidR="00987E99" w:rsidRDefault="00000000">
            <w:pPr>
              <w:spacing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清华大学美术学院教授、硕士研究生导师，中国美术家协会理事，中国工笔画学会理事，中国美术家协会重彩画研究会理事，北京女美艺术家联谊会会长</w:t>
            </w:r>
          </w:p>
        </w:tc>
      </w:tr>
      <w:tr w:rsidR="00987E99" w14:paraId="5462649D" w14:textId="77777777">
        <w:trPr>
          <w:trHeight w:val="829"/>
          <w:jc w:val="center"/>
        </w:trPr>
        <w:tc>
          <w:tcPr>
            <w:tcW w:w="1101" w:type="dxa"/>
            <w:vAlign w:val="center"/>
          </w:tcPr>
          <w:p w14:paraId="7182C751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王薇华</w:t>
            </w:r>
          </w:p>
        </w:tc>
        <w:tc>
          <w:tcPr>
            <w:tcW w:w="7421" w:type="dxa"/>
          </w:tcPr>
          <w:p w14:paraId="412570BA" w14:textId="77777777" w:rsidR="00987E99" w:rsidRDefault="00000000">
            <w:pPr>
              <w:spacing w:line="360" w:lineRule="auto"/>
              <w:jc w:val="left"/>
              <w:rPr>
                <w:rFonts w:ascii="宋体" w:hAnsi="宋体" w:cs="宋体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  <w:shd w:val="clear" w:color="auto" w:fill="FFFFFF"/>
              </w:rPr>
              <w:t>全球首席幸福力导师；中国地质大学博士，MBA特聘教授；著名积极心理学专家，心理学作家。</w:t>
            </w:r>
          </w:p>
        </w:tc>
      </w:tr>
      <w:tr w:rsidR="00987E99" w14:paraId="58EA45AC" w14:textId="77777777">
        <w:trPr>
          <w:jc w:val="center"/>
        </w:trPr>
        <w:tc>
          <w:tcPr>
            <w:tcW w:w="1101" w:type="dxa"/>
            <w:vAlign w:val="center"/>
          </w:tcPr>
          <w:p w14:paraId="5DBABB17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王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志耘</w:t>
            </w:r>
          </w:p>
        </w:tc>
        <w:tc>
          <w:tcPr>
            <w:tcW w:w="7421" w:type="dxa"/>
          </w:tcPr>
          <w:p w14:paraId="5FA85C50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清华大学继续教育学院特聘教授，清华大学职业经理训练中心教授会成员；中国企业文化研究会特邀研究员；中国发展战略学研究会企业战略专业委员会</w:t>
            </w:r>
          </w:p>
        </w:tc>
      </w:tr>
      <w:tr w:rsidR="00987E99" w14:paraId="0971999E" w14:textId="77777777" w:rsidTr="00BF1808">
        <w:trPr>
          <w:trHeight w:val="756"/>
          <w:jc w:val="center"/>
        </w:trPr>
        <w:tc>
          <w:tcPr>
            <w:tcW w:w="1101" w:type="dxa"/>
            <w:vAlign w:val="center"/>
          </w:tcPr>
          <w:p w14:paraId="2E7FC4CE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安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康</w:t>
            </w:r>
          </w:p>
        </w:tc>
        <w:tc>
          <w:tcPr>
            <w:tcW w:w="7421" w:type="dxa"/>
          </w:tcPr>
          <w:p w14:paraId="76ADED32" w14:textId="77777777" w:rsidR="00987E99" w:rsidRPr="00BF1808" w:rsidRDefault="00000000">
            <w:pPr>
              <w:spacing w:beforeLines="50" w:before="156" w:line="360" w:lineRule="auto"/>
              <w:rPr>
                <w:rFonts w:ascii="宋体" w:hAnsi="宋体" w:cs="宋体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清华大学</w:t>
            </w:r>
            <w:r w:rsidR="00BF1808"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经济管理学院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硕士，麻省理工斯隆管理学院MBA</w:t>
            </w:r>
          </w:p>
        </w:tc>
      </w:tr>
      <w:tr w:rsidR="00987E99" w14:paraId="3F587069" w14:textId="77777777">
        <w:trPr>
          <w:trHeight w:val="1368"/>
          <w:jc w:val="center"/>
        </w:trPr>
        <w:tc>
          <w:tcPr>
            <w:tcW w:w="1101" w:type="dxa"/>
            <w:vAlign w:val="center"/>
          </w:tcPr>
          <w:p w14:paraId="661EFF03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hd w:val="clear" w:color="auto" w:fill="FFFFFF"/>
              </w:rPr>
              <w:t>雎国余</w:t>
            </w:r>
          </w:p>
        </w:tc>
        <w:tc>
          <w:tcPr>
            <w:tcW w:w="7421" w:type="dxa"/>
          </w:tcPr>
          <w:p w14:paraId="4E2A1445" w14:textId="77777777" w:rsidR="00987E99" w:rsidRDefault="00000000" w:rsidP="00BF1808">
            <w:pPr>
              <w:spacing w:line="360" w:lineRule="auto"/>
              <w:jc w:val="left"/>
              <w:rPr>
                <w:rFonts w:ascii="宋体" w:hAnsi="宋体" w:cs="宋体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北京大学经济学院前任副院长、党委书记。现任北京大学经济研究所所长，北京大学社会科学部学术委员会副主席，经济学院学术委员会主席，教授、博士生导师。</w:t>
            </w:r>
          </w:p>
        </w:tc>
      </w:tr>
      <w:tr w:rsidR="00987E99" w14:paraId="2391F7F8" w14:textId="77777777">
        <w:trPr>
          <w:jc w:val="center"/>
        </w:trPr>
        <w:tc>
          <w:tcPr>
            <w:tcW w:w="1101" w:type="dxa"/>
            <w:vAlign w:val="center"/>
          </w:tcPr>
          <w:p w14:paraId="3EDD41B7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谷晟阳</w:t>
            </w:r>
          </w:p>
        </w:tc>
        <w:tc>
          <w:tcPr>
            <w:tcW w:w="7421" w:type="dxa"/>
          </w:tcPr>
          <w:p w14:paraId="492ECD97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  <w:shd w:val="clear" w:color="auto" w:fill="FFFFFF"/>
              </w:rPr>
              <w:t>中国古法风水传承人；国际易学联合会特邀专家；台湾大汉易经学院名誉院长；香港道家茅山正法传人；国家战略人才库特殊型人才；道家太极辟谷禅修功法创始人；中国建筑环境高级咨询师；中国狮子联会大连报恩会会长</w:t>
            </w:r>
          </w:p>
        </w:tc>
      </w:tr>
      <w:tr w:rsidR="00987E99" w14:paraId="7E1DE9A2" w14:textId="77777777">
        <w:trPr>
          <w:jc w:val="center"/>
        </w:trPr>
        <w:tc>
          <w:tcPr>
            <w:tcW w:w="1101" w:type="dxa"/>
            <w:vAlign w:val="center"/>
          </w:tcPr>
          <w:p w14:paraId="31E29DF7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马溪芮</w:t>
            </w:r>
          </w:p>
        </w:tc>
        <w:tc>
          <w:tcPr>
            <w:tcW w:w="7421" w:type="dxa"/>
          </w:tcPr>
          <w:p w14:paraId="5DD2E166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  <w:shd w:val="clear" w:color="auto" w:fill="FFFFFF"/>
              </w:rPr>
              <w:t>中国传统香文化研习者；三昧兮工舍主理人，平常香课讲师。专注文人香事文化与古方复原，发心将传统天然香品融入现代生活。</w:t>
            </w:r>
          </w:p>
        </w:tc>
      </w:tr>
      <w:tr w:rsidR="00987E99" w14:paraId="162D3D6F" w14:textId="77777777">
        <w:trPr>
          <w:jc w:val="center"/>
        </w:trPr>
        <w:tc>
          <w:tcPr>
            <w:tcW w:w="1101" w:type="dxa"/>
            <w:vAlign w:val="center"/>
          </w:tcPr>
          <w:p w14:paraId="5C98D50D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黄 菡</w:t>
            </w:r>
          </w:p>
        </w:tc>
        <w:tc>
          <w:tcPr>
            <w:tcW w:w="7421" w:type="dxa"/>
          </w:tcPr>
          <w:p w14:paraId="6E322E75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著名情感评论专家，南京大学社会系社会心理学博士黄菡，江苏省社会心理学会副会长，江苏省领导研究会副秘书长</w:t>
            </w:r>
          </w:p>
        </w:tc>
      </w:tr>
      <w:tr w:rsidR="00987E99" w14:paraId="6DB75D78" w14:textId="77777777">
        <w:trPr>
          <w:jc w:val="center"/>
        </w:trPr>
        <w:tc>
          <w:tcPr>
            <w:tcW w:w="1101" w:type="dxa"/>
            <w:vAlign w:val="center"/>
          </w:tcPr>
          <w:p w14:paraId="609A99C6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Allen</w:t>
            </w:r>
          </w:p>
        </w:tc>
        <w:tc>
          <w:tcPr>
            <w:tcW w:w="7421" w:type="dxa"/>
          </w:tcPr>
          <w:p w14:paraId="260A2197" w14:textId="77777777" w:rsidR="00987E99" w:rsidRDefault="00000000">
            <w:pPr>
              <w:spacing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  <w:shd w:val="clear" w:color="auto" w:fill="FFFFFF"/>
              </w:rPr>
              <w:t>中国著名时尚创意策划人；国家注册高级形象设计师；日本COLOR TOP色彩机构高级讲师；贵州卫视非常完美特聘造型师；中国国际时尚周特约造型师；国际汽博会梅赛德斯特约设计师。</w:t>
            </w:r>
          </w:p>
        </w:tc>
      </w:tr>
      <w:tr w:rsidR="00987E99" w14:paraId="4DA5FB1C" w14:textId="77777777">
        <w:trPr>
          <w:jc w:val="center"/>
        </w:trPr>
        <w:tc>
          <w:tcPr>
            <w:tcW w:w="1101" w:type="dxa"/>
            <w:vAlign w:val="center"/>
          </w:tcPr>
          <w:p w14:paraId="2E89A69A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杨 澜</w:t>
            </w:r>
          </w:p>
        </w:tc>
        <w:tc>
          <w:tcPr>
            <w:tcW w:w="7421" w:type="dxa"/>
          </w:tcPr>
          <w:p w14:paraId="71C92BE6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知名媒体人，阳光媒体投资控股有限公司董事局主席，曾被评选为“亚洲二十位社会与文化领袖”、“能推动中国前进、重塑中国形象的十二位代表人物”、“《中国妇女》时代人物</w:t>
            </w:r>
          </w:p>
        </w:tc>
      </w:tr>
      <w:tr w:rsidR="00987E99" w14:paraId="11A67681" w14:textId="77777777">
        <w:trPr>
          <w:jc w:val="center"/>
        </w:trPr>
        <w:tc>
          <w:tcPr>
            <w:tcW w:w="1101" w:type="dxa"/>
            <w:vAlign w:val="center"/>
          </w:tcPr>
          <w:p w14:paraId="739F3204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hd w:val="clear" w:color="auto" w:fill="FFFFFF"/>
              </w:rPr>
              <w:t>纪 宇</w:t>
            </w:r>
          </w:p>
        </w:tc>
        <w:tc>
          <w:tcPr>
            <w:tcW w:w="7421" w:type="dxa"/>
          </w:tcPr>
          <w:p w14:paraId="3D4EC348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十大华人心理咨询师之一、知名微表情专家、东方卫视《极限挑战》,浙江卫视《奔跑吧》,芒果TV《勇敢的世界》等数十个媒体节目心理专家</w:t>
            </w:r>
          </w:p>
        </w:tc>
      </w:tr>
      <w:tr w:rsidR="00987E99" w14:paraId="4CCF0E6A" w14:textId="77777777">
        <w:trPr>
          <w:jc w:val="center"/>
        </w:trPr>
        <w:tc>
          <w:tcPr>
            <w:tcW w:w="1101" w:type="dxa"/>
            <w:vAlign w:val="center"/>
          </w:tcPr>
          <w:p w14:paraId="3A1CE212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张怡筠</w:t>
            </w:r>
          </w:p>
        </w:tc>
        <w:tc>
          <w:tcPr>
            <w:tcW w:w="7421" w:type="dxa"/>
          </w:tcPr>
          <w:p w14:paraId="011990A7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活跃于媒体的心理学专家，大学教授，二级心理咨询师，工作重点为情商的全方位研究及推广，专业的学理训练，丰富的演说经验，使得张博士能整合各派心理学理论，并以深入浅出的方式，发展出实用的生活技巧。</w:t>
            </w:r>
          </w:p>
        </w:tc>
      </w:tr>
      <w:tr w:rsidR="00987E99" w14:paraId="6C59FE17" w14:textId="77777777">
        <w:trPr>
          <w:jc w:val="center"/>
        </w:trPr>
        <w:tc>
          <w:tcPr>
            <w:tcW w:w="1101" w:type="dxa"/>
            <w:vAlign w:val="center"/>
          </w:tcPr>
          <w:p w14:paraId="3E68D7BE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芩</w:t>
            </w:r>
          </w:p>
        </w:tc>
        <w:tc>
          <w:tcPr>
            <w:tcW w:w="7421" w:type="dxa"/>
          </w:tcPr>
          <w:p w14:paraId="57297428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时下最火的情感心灵导师，著名情感心理作家，“新女学”发起人，新浪腾讯、搜狐女性情感专家，历任媒体主编、全国多家电（视）台、平面媒体情感专家顾问</w:t>
            </w:r>
          </w:p>
        </w:tc>
      </w:tr>
      <w:tr w:rsidR="00987E99" w14:paraId="034475FE" w14:textId="77777777">
        <w:trPr>
          <w:jc w:val="center"/>
        </w:trPr>
        <w:tc>
          <w:tcPr>
            <w:tcW w:w="1101" w:type="dxa"/>
            <w:vAlign w:val="center"/>
          </w:tcPr>
          <w:p w14:paraId="5375B735" w14:textId="77777777" w:rsidR="00987E99" w:rsidRDefault="00000000">
            <w:pPr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  <w:t>张 玲</w:t>
            </w:r>
          </w:p>
        </w:tc>
        <w:tc>
          <w:tcPr>
            <w:tcW w:w="7421" w:type="dxa"/>
          </w:tcPr>
          <w:p w14:paraId="66025A06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莱佛士国际学院服装设计教师、服装设计师、国际认证形象顾问、职场形象研究专家、女性形象研究专家，现任中国形象设计协会副会长及国际形象协会北京分会副会长</w:t>
            </w:r>
          </w:p>
        </w:tc>
      </w:tr>
      <w:tr w:rsidR="00987E99" w14:paraId="44830F86" w14:textId="77777777">
        <w:trPr>
          <w:jc w:val="center"/>
        </w:trPr>
        <w:tc>
          <w:tcPr>
            <w:tcW w:w="1101" w:type="dxa"/>
            <w:vAlign w:val="center"/>
          </w:tcPr>
          <w:p w14:paraId="746F54A2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李玲瑶</w:t>
            </w:r>
          </w:p>
        </w:tc>
        <w:tc>
          <w:tcPr>
            <w:tcW w:w="7421" w:type="dxa"/>
          </w:tcPr>
          <w:p w14:paraId="6E0EB001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  <w:shd w:val="clear" w:color="auto" w:fill="FFFFFF"/>
              </w:rPr>
              <w:t>美籍华人，经济学博士（国际金融专业）；北京大学经济学院兼职教授、清华大学特聘教授；并执教于北大、清华、浙大等名校；中国女性修养培训机构——坤德院名誉院长；《女人的成熟比成功更重要》畅销书作者</w:t>
            </w:r>
          </w:p>
        </w:tc>
      </w:tr>
      <w:tr w:rsidR="00987E99" w14:paraId="3421EB44" w14:textId="77777777">
        <w:trPr>
          <w:jc w:val="center"/>
        </w:trPr>
        <w:tc>
          <w:tcPr>
            <w:tcW w:w="1101" w:type="dxa"/>
            <w:vAlign w:val="center"/>
          </w:tcPr>
          <w:p w14:paraId="72F75694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马忆南</w:t>
            </w:r>
          </w:p>
        </w:tc>
        <w:tc>
          <w:tcPr>
            <w:tcW w:w="7421" w:type="dxa"/>
          </w:tcPr>
          <w:p w14:paraId="15C14FDF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北京大学法学院教授，中国法学会婚姻家庭法学研究会副会长</w:t>
            </w:r>
          </w:p>
        </w:tc>
      </w:tr>
      <w:tr w:rsidR="00987E99" w14:paraId="3B12C0CB" w14:textId="77777777">
        <w:trPr>
          <w:jc w:val="center"/>
        </w:trPr>
        <w:tc>
          <w:tcPr>
            <w:tcW w:w="1101" w:type="dxa"/>
            <w:vAlign w:val="center"/>
          </w:tcPr>
          <w:p w14:paraId="144B4D99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郭 颖</w:t>
            </w:r>
          </w:p>
        </w:tc>
        <w:tc>
          <w:tcPr>
            <w:tcW w:w="7421" w:type="dxa"/>
          </w:tcPr>
          <w:p w14:paraId="27EC9B69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  <w:shd w:val="clear" w:color="auto" w:fill="FFFFFF"/>
              </w:rPr>
              <w:t>中国地质大学（北京）珠宝学院教授、院长；</w:t>
            </w:r>
          </w:p>
        </w:tc>
      </w:tr>
      <w:tr w:rsidR="00987E99" w14:paraId="13294297" w14:textId="77777777">
        <w:trPr>
          <w:jc w:val="center"/>
        </w:trPr>
        <w:tc>
          <w:tcPr>
            <w:tcW w:w="1101" w:type="dxa"/>
            <w:vAlign w:val="center"/>
          </w:tcPr>
          <w:p w14:paraId="597B07AF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王 鹏</w:t>
            </w:r>
          </w:p>
        </w:tc>
        <w:tc>
          <w:tcPr>
            <w:tcW w:w="7421" w:type="dxa"/>
          </w:tcPr>
          <w:p w14:paraId="5FE2998B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高级古琴制作师、中国乐器制作协会常务理事</w:t>
            </w:r>
          </w:p>
        </w:tc>
      </w:tr>
      <w:tr w:rsidR="00987E99" w14:paraId="597D9A40" w14:textId="77777777">
        <w:trPr>
          <w:jc w:val="center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14:paraId="30EC4D35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于际敬</w:t>
            </w:r>
          </w:p>
        </w:tc>
        <w:tc>
          <w:tcPr>
            <w:tcW w:w="7421" w:type="dxa"/>
            <w:tcBorders>
              <w:bottom w:val="single" w:sz="4" w:space="0" w:color="auto"/>
            </w:tcBorders>
          </w:tcPr>
          <w:p w14:paraId="745AC67D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  <w:shd w:val="clear" w:color="auto" w:fill="FFFFFF"/>
              </w:rPr>
              <w:t>压力与情商管理专家、心理治疗师、剑桥大学国际职业培训师</w:t>
            </w:r>
          </w:p>
        </w:tc>
      </w:tr>
      <w:tr w:rsidR="00987E99" w14:paraId="22FBCDE2" w14:textId="77777777">
        <w:trPr>
          <w:trHeight w:val="1212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3785E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董如峰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7D964D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  <w:shd w:val="clear" w:color="auto" w:fill="FFFFFF"/>
              </w:rPr>
              <w:t>心理咨询师；中国心理卫生协会会员；英国剑桥经理人协会认证企业培训师；中央人民广播电台、北京人民广播电台、《心理月刊》等媒体心理专家</w:t>
            </w:r>
          </w:p>
        </w:tc>
      </w:tr>
      <w:tr w:rsidR="00987E99" w14:paraId="3EA7CEBA" w14:textId="77777777">
        <w:trPr>
          <w:trHeight w:val="1650"/>
          <w:jc w:val="center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1CA3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hd w:val="clear" w:color="auto" w:fill="FFFFFF"/>
              </w:rPr>
              <w:t>任德山</w:t>
            </w:r>
          </w:p>
        </w:tc>
        <w:tc>
          <w:tcPr>
            <w:tcW w:w="7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6245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  <w:shd w:val="clear" w:color="auto" w:fill="FFFFFF"/>
              </w:rPr>
              <w:t>历史学者、书画家、辞书家、出版家；中央电视台书画频道《蓝珊瑚艺术大讲堂》主讲人；曾任艺术大师黄胄馆长助理；原北京燕山出版社社长；原中央编译出版社编审、首席出版家。</w:t>
            </w:r>
          </w:p>
        </w:tc>
      </w:tr>
      <w:tr w:rsidR="00987E99" w14:paraId="6B656C78" w14:textId="77777777" w:rsidTr="00BF1808">
        <w:trPr>
          <w:trHeight w:val="730"/>
          <w:jc w:val="center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2915B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hd w:val="clear" w:color="auto" w:fill="FFFFFF"/>
              </w:rPr>
              <w:t>王 冠</w:t>
            </w:r>
          </w:p>
        </w:tc>
        <w:tc>
          <w:tcPr>
            <w:tcW w:w="7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3D74" w14:textId="77777777" w:rsidR="00987E99" w:rsidRDefault="00BF1808">
            <w:pPr>
              <w:spacing w:beforeLines="50" w:before="156" w:line="360" w:lineRule="auto"/>
              <w:jc w:val="left"/>
              <w:rPr>
                <w:rFonts w:ascii="宋体" w:hAnsi="宋体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  <w:shd w:val="clear" w:color="auto" w:fill="FFFFFF"/>
              </w:rPr>
              <w:t>中央电视台主持人，国家级金话筒主持人获得者</w:t>
            </w:r>
          </w:p>
        </w:tc>
      </w:tr>
      <w:tr w:rsidR="00987E99" w14:paraId="6EC26085" w14:textId="77777777">
        <w:trPr>
          <w:trHeight w:val="19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35ED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张立新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822A" w14:textId="77777777" w:rsidR="00987E99" w:rsidRDefault="00000000">
            <w:pPr>
              <w:tabs>
                <w:tab w:val="left" w:pos="655"/>
              </w:tabs>
              <w:spacing w:beforeLines="50" w:before="156" w:line="360" w:lineRule="auto"/>
              <w:jc w:val="left"/>
              <w:rPr>
                <w:rFonts w:ascii="宋体" w:hAnsi="宋体" w:cs="宋体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  <w:t>中国笑疗第一人，中国笑疗研究中心理事长，美国自然医学协会委员</w:t>
            </w:r>
          </w:p>
        </w:tc>
      </w:tr>
      <w:tr w:rsidR="00987E99" w14:paraId="268C72D0" w14:textId="77777777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B14C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邢亚辉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887F" w14:textId="77777777" w:rsidR="00987E99" w:rsidRDefault="00000000">
            <w:pPr>
              <w:spacing w:beforeLines="50" w:before="156" w:line="360" w:lineRule="auto"/>
              <w:jc w:val="left"/>
              <w:rPr>
                <w:rFonts w:ascii="宋体" w:hAnsi="宋体" w:cs="宋体"/>
                <w:b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  <w:t>尼康特邀专业摄影讲师、国家金牌摄影培训师、美国PPA职业、英国商业人像摄影协会会员</w:t>
            </w:r>
          </w:p>
        </w:tc>
      </w:tr>
      <w:tr w:rsidR="00987E99" w14:paraId="673ABC23" w14:textId="77777777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D6702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吕新会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A294" w14:textId="77777777" w:rsidR="00987E99" w:rsidRDefault="00000000">
            <w:pPr>
              <w:spacing w:line="360" w:lineRule="auto"/>
              <w:rPr>
                <w:rFonts w:ascii="宋体" w:hAnsi="宋体" w:cs="宋体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</w:rPr>
              <w:t>毕业于北京中医药大学；著名中医养生美容专家；中国民族医药学会科普分会常务理事；清大厚德教育研究院专家委员会委员；《漂亮女人》杂志、《都市主妇》杂志、《红妆资讯》特约撰稿人</w:t>
            </w:r>
          </w:p>
        </w:tc>
      </w:tr>
      <w:tr w:rsidR="00987E99" w:rsidRPr="00BF1808" w14:paraId="2049163F" w14:textId="77777777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89A4" w14:textId="77777777" w:rsidR="00987E99" w:rsidRDefault="00000000">
            <w:pPr>
              <w:spacing w:beforeLines="50" w:before="156"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hd w:val="clear" w:color="auto" w:fill="FFFFFF"/>
              </w:rPr>
              <w:t>白金玲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4D3E" w14:textId="77777777" w:rsidR="00987E99" w:rsidRDefault="00000000" w:rsidP="00BF1808">
            <w:pPr>
              <w:spacing w:line="360" w:lineRule="auto"/>
              <w:jc w:val="left"/>
              <w:rPr>
                <w:rFonts w:ascii="宋体" w:hAnsi="宋体" w:cs="宋体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</w:rPr>
              <w:t>复旦大学金融学硕士；中国金牌家庭理财师；吴晓波频道特约嘉宾</w:t>
            </w:r>
            <w:r w:rsidR="00BF1808"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1"/>
              </w:rPr>
              <w:t>理财周刊首席理财教练</w:t>
            </w:r>
            <w:r w:rsidR="00BF1808">
              <w:rPr>
                <w:rFonts w:ascii="宋体" w:hAnsi="宋体" w:cs="宋体"/>
                <w:bCs/>
                <w:color w:val="000000"/>
                <w:kern w:val="0"/>
                <w:sz w:val="20"/>
                <w:szCs w:val="21"/>
                <w:shd w:val="clear" w:color="auto" w:fill="FFFFFF"/>
              </w:rPr>
              <w:t xml:space="preserve"> </w:t>
            </w:r>
          </w:p>
        </w:tc>
      </w:tr>
    </w:tbl>
    <w:p w14:paraId="2EE736BF" w14:textId="77777777" w:rsidR="00987E99" w:rsidRDefault="00987E99">
      <w:pPr>
        <w:widowControl/>
        <w:tabs>
          <w:tab w:val="left" w:pos="0"/>
        </w:tabs>
        <w:adjustRightInd w:val="0"/>
        <w:snapToGrid w:val="0"/>
        <w:spacing w:line="360" w:lineRule="auto"/>
        <w:rPr>
          <w:rFonts w:asciiTheme="minorEastAsia" w:hAnsiTheme="minorEastAsia"/>
          <w:b/>
          <w:szCs w:val="21"/>
          <w:shd w:val="clear" w:color="auto" w:fill="FFFFFF"/>
        </w:rPr>
      </w:pPr>
    </w:p>
    <w:p w14:paraId="772BF847" w14:textId="77777777" w:rsidR="00987E99" w:rsidRDefault="00000000">
      <w:pPr>
        <w:widowControl/>
        <w:tabs>
          <w:tab w:val="left" w:pos="0"/>
        </w:tabs>
        <w:adjustRightInd w:val="0"/>
        <w:snapToGrid w:val="0"/>
        <w:spacing w:line="360" w:lineRule="auto"/>
        <w:rPr>
          <w:b/>
          <w:color w:val="7030A0"/>
          <w:sz w:val="32"/>
          <w:szCs w:val="32"/>
        </w:rPr>
      </w:pPr>
      <w:r>
        <w:rPr>
          <w:rFonts w:ascii="华文琥珀" w:eastAsia="华文琥珀" w:hAnsiTheme="minorEastAsia" w:hint="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学员感言</w:t>
      </w:r>
      <w:r>
        <w:rPr>
          <w:rFonts w:ascii="华文琥珀" w:eastAsia="华文琥珀" w:hAnsiTheme="minorEastAsia" w:hint="eastAsia"/>
          <w:b/>
          <w:color w:val="7030A0"/>
          <w:sz w:val="32"/>
          <w:szCs w:val="32"/>
        </w:rPr>
        <w:t>】</w:t>
      </w:r>
    </w:p>
    <w:p w14:paraId="6CE0B327" w14:textId="77777777" w:rsidR="00987E99" w:rsidRPr="00BF1808" w:rsidRDefault="00000000">
      <w:pPr>
        <w:pStyle w:val="a7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  <w:bCs/>
        </w:rPr>
      </w:pPr>
      <w:r w:rsidRPr="00BF1808">
        <w:rPr>
          <w:rFonts w:ascii="宋体" w:eastAsia="宋体" w:hAnsi="宋体" w:cs="宋体" w:hint="eastAsia"/>
          <w:bCs/>
        </w:rPr>
        <w:t>今天听完清大厚德智慧女性班的课后感触特别深。首先是班里氛围非常好，姐妹们都是真诚相待。其次是课程非常实用，很接地气。另外我之前试听过好几个女性班，最后选择清大厚德智慧女性班，性价比高。感谢各位老师！</w:t>
      </w:r>
    </w:p>
    <w:p w14:paraId="0345C6A6" w14:textId="77777777" w:rsidR="00987E99" w:rsidRPr="00BF1808" w:rsidRDefault="00000000">
      <w:pPr>
        <w:pStyle w:val="a7"/>
        <w:widowControl/>
        <w:spacing w:beforeAutospacing="0" w:afterAutospacing="0" w:line="360" w:lineRule="auto"/>
        <w:ind w:firstLineChars="2900" w:firstLine="6960"/>
        <w:rPr>
          <w:rFonts w:ascii="宋体" w:eastAsia="宋体" w:hAnsi="宋体" w:cs="宋体"/>
          <w:bCs/>
        </w:rPr>
      </w:pPr>
      <w:r w:rsidRPr="00BF1808">
        <w:rPr>
          <w:rFonts w:ascii="宋体" w:eastAsia="宋体" w:hAnsi="宋体" w:cs="宋体" w:hint="eastAsia"/>
          <w:bCs/>
        </w:rPr>
        <w:t>---朱同学</w:t>
      </w:r>
    </w:p>
    <w:p w14:paraId="26E27BF0" w14:textId="77777777" w:rsidR="00987E99" w:rsidRPr="00BF1808" w:rsidRDefault="00987E99">
      <w:pPr>
        <w:pStyle w:val="a7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  <w:bCs/>
        </w:rPr>
      </w:pPr>
    </w:p>
    <w:p w14:paraId="59B9716B" w14:textId="77777777" w:rsidR="00987E99" w:rsidRPr="00BF1808" w:rsidRDefault="00000000" w:rsidP="00BF1808">
      <w:pPr>
        <w:pStyle w:val="a7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  <w:bCs/>
        </w:rPr>
      </w:pPr>
      <w:r w:rsidRPr="00BF1808">
        <w:rPr>
          <w:rFonts w:ascii="宋体" w:eastAsia="宋体" w:hAnsi="宋体" w:cs="宋体" w:hint="eastAsia"/>
          <w:bCs/>
        </w:rPr>
        <w:t>通过一年在清华的学习，绽放后才发现自已已经蜕变成智慧女神了</w:t>
      </w:r>
      <w:r w:rsidR="00BF1808">
        <w:rPr>
          <w:rFonts w:ascii="宋体" w:eastAsia="宋体" w:hAnsi="宋体" w:cs="宋体" w:hint="eastAsia"/>
          <w:bCs/>
        </w:rPr>
        <w:t>。</w:t>
      </w:r>
      <w:r w:rsidRPr="00BF1808">
        <w:rPr>
          <w:rFonts w:ascii="宋体" w:eastAsia="宋体" w:hAnsi="宋体" w:cs="宋体" w:hint="eastAsia"/>
          <w:bCs/>
        </w:rPr>
        <w:t>---副班长 陈同学</w:t>
      </w:r>
    </w:p>
    <w:p w14:paraId="3A40EE70" w14:textId="77777777" w:rsidR="00987E99" w:rsidRPr="00BF1808" w:rsidRDefault="00000000" w:rsidP="00BF1808">
      <w:pPr>
        <w:pStyle w:val="a7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  <w:bCs/>
        </w:rPr>
      </w:pPr>
      <w:r w:rsidRPr="00BF1808">
        <w:rPr>
          <w:rFonts w:ascii="宋体" w:eastAsia="宋体" w:hAnsi="宋体" w:cs="宋体" w:hint="eastAsia"/>
          <w:bCs/>
        </w:rPr>
        <w:t>没有丑女人，只有懒女人。不愿意用时间来装扮自己的女人，请不要对其他的美丽女人心生嫉妒不满。--赵同学</w:t>
      </w:r>
    </w:p>
    <w:p w14:paraId="68080CFC" w14:textId="77777777" w:rsidR="00987E99" w:rsidRPr="00BF1808" w:rsidRDefault="00000000" w:rsidP="00BF1808">
      <w:pPr>
        <w:pStyle w:val="a7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  <w:bCs/>
        </w:rPr>
      </w:pPr>
      <w:r w:rsidRPr="00BF1808">
        <w:rPr>
          <w:rFonts w:ascii="宋体" w:eastAsia="宋体" w:hAnsi="宋体" w:cs="宋体" w:hint="eastAsia"/>
          <w:bCs/>
        </w:rPr>
        <w:t>人生处处靠打拼，快乐女人善打拼：一等女人拼气质，二等女人拼实力，三等女人拼运气，末等女人拼背景</w:t>
      </w:r>
      <w:r w:rsidR="00BF1808">
        <w:rPr>
          <w:rFonts w:ascii="宋体" w:eastAsia="宋体" w:hAnsi="宋体" w:cs="宋体" w:hint="eastAsia"/>
          <w:bCs/>
        </w:rPr>
        <w:t>。</w:t>
      </w:r>
      <w:r w:rsidRPr="00BF1808">
        <w:rPr>
          <w:rFonts w:ascii="宋体" w:eastAsia="宋体" w:hAnsi="宋体" w:cs="宋体" w:hint="eastAsia"/>
          <w:bCs/>
        </w:rPr>
        <w:t>--张同学</w:t>
      </w:r>
    </w:p>
    <w:p w14:paraId="17E718A2" w14:textId="77777777" w:rsidR="00987E99" w:rsidRPr="00BF1808" w:rsidRDefault="00000000" w:rsidP="00BF1808">
      <w:pPr>
        <w:pStyle w:val="a7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  <w:bCs/>
        </w:rPr>
      </w:pPr>
      <w:r w:rsidRPr="00BF1808">
        <w:rPr>
          <w:rFonts w:ascii="宋体" w:eastAsia="宋体" w:hAnsi="宋体" w:cs="宋体" w:hint="eastAsia"/>
          <w:bCs/>
        </w:rPr>
        <w:t>女人不必太美，只要有人深爱；女人不必太富，只要过的幸福；女人不必太强，只要活得尊贵！-- 袁同学</w:t>
      </w:r>
    </w:p>
    <w:p w14:paraId="17A8C6B6" w14:textId="77777777" w:rsidR="00987E99" w:rsidRPr="00BF1808" w:rsidRDefault="00BF1808" w:rsidP="00BF1808">
      <w:pPr>
        <w:pStyle w:val="a7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  <w:bCs/>
        </w:rPr>
      </w:pPr>
      <w:r w:rsidRPr="00BF1808">
        <w:rPr>
          <w:rFonts w:ascii="宋体" w:hAnsi="宋体" w:cs="宋体" w:hint="eastAsia"/>
          <w:bCs/>
        </w:rPr>
        <w:t>感谢杨院长安排国内顶级专业老师为我们授课，还结识了来自全国各地的优秀同学，打开了我的格局及认知。课上课下，助教老师忙前忙后最幸苦，给我们营造了舒适的学习环境，第二课堂活动也非常丰富，留下我们最美的笑容，非常感恩</w:t>
      </w:r>
      <w:r>
        <w:rPr>
          <w:rFonts w:ascii="宋体" w:hAnsi="宋体" w:cs="宋体" w:hint="eastAsia"/>
          <w:bCs/>
        </w:rPr>
        <w:t>。</w:t>
      </w:r>
      <w:r w:rsidRPr="00BF1808">
        <w:rPr>
          <w:rFonts w:ascii="宋体" w:eastAsia="宋体" w:hAnsi="宋体" w:cs="宋体" w:hint="eastAsia"/>
          <w:bCs/>
        </w:rPr>
        <w:t>-- 林同学</w:t>
      </w:r>
    </w:p>
    <w:p w14:paraId="40DBEF03" w14:textId="77777777" w:rsidR="00987E99" w:rsidRDefault="00000000">
      <w:pPr>
        <w:pStyle w:val="a7"/>
        <w:widowControl/>
        <w:spacing w:beforeLines="100" w:before="312" w:beforeAutospacing="0" w:after="100" w:line="360" w:lineRule="auto"/>
        <w:jc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  <w:noProof/>
        </w:rPr>
        <w:drawing>
          <wp:inline distT="0" distB="0" distL="114300" distR="114300" wp14:anchorId="3002DF90" wp14:editId="794760E4">
            <wp:extent cx="2204085" cy="2733675"/>
            <wp:effectExtent l="0" t="0" r="5715" b="952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</w:rPr>
        <w:drawing>
          <wp:inline distT="0" distB="0" distL="114300" distR="114300" wp14:anchorId="425CF2E7" wp14:editId="02DF6D4D">
            <wp:extent cx="2077085" cy="2773045"/>
            <wp:effectExtent l="0" t="0" r="18415" b="825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1716" w14:textId="77777777" w:rsidR="00987E99" w:rsidRDefault="00000000" w:rsidP="00BF1808">
      <w:pPr>
        <w:pStyle w:val="a7"/>
        <w:widowControl/>
        <w:spacing w:beforeLines="100" w:before="312" w:beforeAutospacing="0" w:after="100" w:line="360" w:lineRule="auto"/>
        <w:ind w:firstLineChars="200" w:firstLine="480"/>
        <w:rPr>
          <w:rFonts w:ascii="宋体" w:hAnsi="宋体" w:cs="宋体"/>
          <w:bCs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培训让我收获自信与启发，参加女性教育培训学习，是我作为一名企业高管的重要职责之一。最近一次培训让我收获颇丰,我深刻地感受到了培训带来的自信。</w:t>
      </w:r>
      <w:r>
        <w:rPr>
          <w:rFonts w:ascii="宋体" w:hAnsi="宋体" w:cs="宋体" w:hint="eastAsia"/>
          <w:bCs/>
        </w:rPr>
        <w:t xml:space="preserve">-- </w:t>
      </w:r>
      <w:r>
        <w:rPr>
          <w:rFonts w:ascii="宋体" w:hAnsi="宋体" w:cs="宋体" w:hint="eastAsia"/>
          <w:bCs/>
        </w:rPr>
        <w:t>杨同学</w:t>
      </w:r>
    </w:p>
    <w:p w14:paraId="041B8E66" w14:textId="77777777" w:rsidR="00987E99" w:rsidRDefault="00000000" w:rsidP="00BF1808">
      <w:pPr>
        <w:pStyle w:val="a7"/>
        <w:widowControl/>
        <w:spacing w:beforeLines="100" w:before="312" w:beforeAutospacing="0" w:after="100" w:line="360" w:lineRule="auto"/>
        <w:ind w:firstLineChars="200" w:firstLine="480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</w:rPr>
        <w:t>读清大智慧女性研修班改变了我的思维模式，使我在家庭、生活与事业的平衡中更加游刃有余，在这里可以收获大学校园与经济社会中学不到的女性智慧，以后要带我女儿、带我孙女来这里学习。-- 吴同学</w:t>
      </w:r>
    </w:p>
    <w:p w14:paraId="303285A5" w14:textId="77777777" w:rsidR="00987E99" w:rsidRDefault="00000000" w:rsidP="00BF1808">
      <w:pPr>
        <w:pStyle w:val="a7"/>
        <w:widowControl/>
        <w:spacing w:beforeLines="100" w:before="312" w:beforeAutospacing="0" w:after="100" w:line="360" w:lineRule="auto"/>
        <w:ind w:firstLineChars="200" w:firstLine="480"/>
        <w:rPr>
          <w:rFonts w:ascii="宋体" w:eastAsia="宋体" w:hAnsi="宋体" w:cs="宋体"/>
          <w:bCs/>
        </w:rPr>
        <w:sectPr w:rsidR="00987E99">
          <w:pgSz w:w="11906" w:h="16838"/>
          <w:pgMar w:top="1134" w:right="1797" w:bottom="1134" w:left="1797" w:header="851" w:footer="992" w:gutter="0"/>
          <w:pgBorders w:offsetFrom="page">
            <w:bottom w:val="single" w:sz="4" w:space="24" w:color="auto"/>
          </w:pgBorders>
          <w:cols w:space="425"/>
          <w:docGrid w:type="lines" w:linePitch="312"/>
        </w:sectPr>
      </w:pPr>
      <w:r>
        <w:rPr>
          <w:rFonts w:ascii="宋体" w:eastAsia="宋体" w:hAnsi="宋体" w:cs="宋体" w:hint="eastAsia"/>
          <w:bCs/>
        </w:rPr>
        <w:t>忙碌而又充实的培训生活完全落幕，感恩此行遇到的优秀老师，优秀的小伙伴们，收获知识收获友谊收获了美好时光。 -- 罗同学</w:t>
      </w:r>
    </w:p>
    <w:p w14:paraId="1D3DD353" w14:textId="77777777" w:rsidR="00987E99" w:rsidRDefault="00987E99">
      <w:pPr>
        <w:pStyle w:val="a7"/>
        <w:widowControl/>
        <w:spacing w:beforeAutospacing="0" w:afterAutospacing="0" w:line="360" w:lineRule="auto"/>
        <w:rPr>
          <w:rFonts w:ascii="宋体" w:hAnsi="宋体" w:cs="宋体"/>
          <w:bCs/>
          <w:sz w:val="21"/>
          <w:szCs w:val="21"/>
        </w:rPr>
      </w:pPr>
    </w:p>
    <w:p w14:paraId="67E0DC75" w14:textId="77777777" w:rsidR="00987E99" w:rsidRDefault="00000000">
      <w:pPr>
        <w:spacing w:line="360" w:lineRule="auto"/>
        <w:jc w:val="center"/>
        <w:rPr>
          <w:rFonts w:ascii="华文琥珀" w:eastAsia="华文琥珀" w:hAnsi="等线"/>
          <w:bCs/>
          <w:color w:val="61236C"/>
          <w:sz w:val="36"/>
          <w:szCs w:val="36"/>
        </w:rPr>
      </w:pPr>
      <w:r>
        <w:rPr>
          <w:rFonts w:ascii="华文琥珀" w:eastAsia="华文琥珀" w:hAnsi="等线" w:hint="eastAsia"/>
          <w:bCs/>
          <w:noProof/>
          <w:color w:val="61236C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070CD3B" wp14:editId="127E3B5D">
            <wp:simplePos x="0" y="0"/>
            <wp:positionH relativeFrom="margin">
              <wp:posOffset>-859155</wp:posOffset>
            </wp:positionH>
            <wp:positionV relativeFrom="margin">
              <wp:posOffset>-408305</wp:posOffset>
            </wp:positionV>
            <wp:extent cx="6945630" cy="9835515"/>
            <wp:effectExtent l="0" t="0" r="7620" b="0"/>
            <wp:wrapNone/>
            <wp:docPr id="23" name="图片 12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背景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="等线" w:hint="eastAsia"/>
          <w:bCs/>
          <w:color w:val="61236C"/>
          <w:sz w:val="36"/>
          <w:szCs w:val="36"/>
        </w:rPr>
        <w:t>清大厚德智慧女性高端研修班</w:t>
      </w:r>
    </w:p>
    <w:p w14:paraId="38767562" w14:textId="77777777" w:rsidR="00987E99" w:rsidRDefault="00000000">
      <w:pPr>
        <w:adjustRightInd w:val="0"/>
        <w:snapToGrid w:val="0"/>
        <w:spacing w:beforeLines="50" w:before="156" w:line="360" w:lineRule="auto"/>
        <w:ind w:firstLineChars="995" w:firstLine="3582"/>
        <w:rPr>
          <w:rFonts w:ascii="宋体" w:eastAsia="宋体" w:hAnsi="宋体" w:cs="中山行书百年纪念版"/>
          <w:b/>
          <w:bCs/>
          <w:color w:val="C00000"/>
          <w:sz w:val="24"/>
          <w:u w:color="C00000"/>
        </w:rPr>
      </w:pPr>
      <w:r>
        <w:rPr>
          <w:rFonts w:ascii="宋体" w:hAnsi="宋体" w:hint="eastAsia"/>
          <w:b/>
          <w:bCs/>
          <w:color w:val="61236C"/>
          <w:sz w:val="36"/>
          <w:szCs w:val="36"/>
        </w:rPr>
        <w:t>报</w:t>
      </w:r>
      <w:r>
        <w:rPr>
          <w:rFonts w:ascii="宋体" w:hAnsi="宋体" w:hint="eastAsia"/>
          <w:b/>
          <w:bCs/>
          <w:color w:val="61236C"/>
          <w:sz w:val="36"/>
          <w:szCs w:val="36"/>
        </w:rPr>
        <w:t xml:space="preserve"> </w:t>
      </w:r>
      <w:r>
        <w:rPr>
          <w:rFonts w:ascii="宋体" w:hAnsi="宋体" w:hint="eastAsia"/>
          <w:b/>
          <w:bCs/>
          <w:color w:val="61236C"/>
          <w:sz w:val="36"/>
          <w:szCs w:val="36"/>
        </w:rPr>
        <w:t>名</w:t>
      </w:r>
      <w:r>
        <w:rPr>
          <w:rFonts w:ascii="宋体" w:hAnsi="宋体" w:hint="eastAsia"/>
          <w:b/>
          <w:bCs/>
          <w:color w:val="61236C"/>
          <w:sz w:val="36"/>
          <w:szCs w:val="36"/>
        </w:rPr>
        <w:t xml:space="preserve"> </w:t>
      </w:r>
      <w:r>
        <w:rPr>
          <w:rFonts w:ascii="宋体" w:hAnsi="宋体" w:hint="eastAsia"/>
          <w:b/>
          <w:bCs/>
          <w:color w:val="61236C"/>
          <w:sz w:val="36"/>
          <w:szCs w:val="36"/>
        </w:rPr>
        <w:t>表</w:t>
      </w:r>
      <w:r>
        <w:rPr>
          <w:rFonts w:ascii="宋体" w:eastAsia="宋体" w:hAnsi="宋体" w:cs="中山行书百年纪念版"/>
          <w:b/>
          <w:bCs/>
          <w:noProof/>
          <w:color w:val="C00000"/>
          <w:sz w:val="24"/>
          <w:u w:color="C00000"/>
        </w:rPr>
        <w:drawing>
          <wp:anchor distT="0" distB="0" distL="114300" distR="114300" simplePos="0" relativeHeight="251660288" behindDoc="1" locked="0" layoutInCell="1" allowOverlap="1" wp14:anchorId="0FB80A9F" wp14:editId="227C3334">
            <wp:simplePos x="0" y="0"/>
            <wp:positionH relativeFrom="column">
              <wp:posOffset>-1112520</wp:posOffset>
            </wp:positionH>
            <wp:positionV relativeFrom="page">
              <wp:posOffset>10791825</wp:posOffset>
            </wp:positionV>
            <wp:extent cx="7535545" cy="10658475"/>
            <wp:effectExtent l="19050" t="0" r="8255" b="0"/>
            <wp:wrapNone/>
            <wp:docPr id="22" name="图片 8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背景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262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276"/>
        <w:gridCol w:w="2126"/>
        <w:gridCol w:w="992"/>
        <w:gridCol w:w="1305"/>
      </w:tblGrid>
      <w:tr w:rsidR="00987E99" w14:paraId="04B8AFB7" w14:textId="77777777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F443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8901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BCF6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性 别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FBCB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46BA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民 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3F50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987E99" w14:paraId="50A1D8E3" w14:textId="77777777">
        <w:trPr>
          <w:trHeight w:val="4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B62E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出生日期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CD1E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B98A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/>
                <w:b/>
                <w:bCs/>
                <w:sz w:val="28"/>
                <w:szCs w:val="28"/>
              </w:rPr>
              <w:t>身份证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9B1B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2895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学 历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CACB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987E99" w14:paraId="14496E45" w14:textId="77777777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6224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手 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EB93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40D7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座机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5B29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12AE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备 注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6E6F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987E99" w14:paraId="22F7E6C2" w14:textId="77777777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0DA7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AF8A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FBE1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A9CD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987E99" w14:paraId="31852E07" w14:textId="77777777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5D52" w14:textId="77777777" w:rsidR="00987E99" w:rsidRDefault="00000000">
            <w:pPr>
              <w:tabs>
                <w:tab w:val="left" w:pos="3585"/>
              </w:tabs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D926" w14:textId="77777777" w:rsidR="00987E99" w:rsidRDefault="00987E99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4FC9" w14:textId="77777777" w:rsidR="00987E99" w:rsidRDefault="00000000">
            <w:pPr>
              <w:tabs>
                <w:tab w:val="left" w:pos="3585"/>
              </w:tabs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邮编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A8B6" w14:textId="77777777" w:rsidR="00987E99" w:rsidRDefault="00987E99">
            <w:pPr>
              <w:tabs>
                <w:tab w:val="left" w:pos="3585"/>
              </w:tabs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987E99" w14:paraId="44DB213F" w14:textId="77777777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8933" w14:textId="77777777" w:rsidR="00987E99" w:rsidRDefault="00000000">
            <w:pPr>
              <w:tabs>
                <w:tab w:val="left" w:pos="3585"/>
              </w:tabs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公司网址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4E63" w14:textId="77777777" w:rsidR="00987E99" w:rsidRDefault="00987E99">
            <w:pPr>
              <w:tabs>
                <w:tab w:val="left" w:pos="3585"/>
              </w:tabs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CBCF" w14:textId="77777777" w:rsidR="00987E99" w:rsidRDefault="00000000">
            <w:pPr>
              <w:tabs>
                <w:tab w:val="left" w:pos="3585"/>
              </w:tabs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A59C" w14:textId="77777777" w:rsidR="00987E99" w:rsidRDefault="00987E99">
            <w:pPr>
              <w:tabs>
                <w:tab w:val="left" w:pos="3585"/>
              </w:tabs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987E99" w14:paraId="25958162" w14:textId="77777777">
        <w:trPr>
          <w:trHeight w:val="115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743FB" w14:textId="77777777" w:rsidR="00987E99" w:rsidRDefault="00000000">
            <w:pPr>
              <w:tabs>
                <w:tab w:val="left" w:pos="3585"/>
              </w:tabs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工作经历</w:t>
            </w:r>
          </w:p>
        </w:tc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C2B6" w14:textId="77777777" w:rsidR="00987E99" w:rsidRDefault="00987E99">
            <w:pPr>
              <w:tabs>
                <w:tab w:val="left" w:pos="3585"/>
              </w:tabs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987E99" w14:paraId="1988E2F5" w14:textId="77777777">
        <w:trPr>
          <w:trHeight w:val="5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4818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/>
                <w:b/>
                <w:bCs/>
                <w:sz w:val="28"/>
                <w:szCs w:val="28"/>
              </w:rPr>
              <w:t>学费</w:t>
            </w:r>
          </w:p>
        </w:tc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A31A" w14:textId="77777777" w:rsidR="00987E99" w:rsidRDefault="00000000">
            <w:pPr>
              <w:spacing w:line="360" w:lineRule="auto"/>
              <w:rPr>
                <w:rFonts w:ascii="等线" w:eastAsia="华文中宋" w:hAnsi="等线" w:cs="Tahoma"/>
                <w:b/>
                <w:bCs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b/>
                <w:bCs/>
                <w:sz w:val="28"/>
                <w:szCs w:val="28"/>
              </w:rPr>
              <w:t>59800元/位</w:t>
            </w:r>
          </w:p>
        </w:tc>
      </w:tr>
      <w:tr w:rsidR="00987E99" w14:paraId="6839B308" w14:textId="77777777">
        <w:trPr>
          <w:trHeight w:val="219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818F" w14:textId="77777777" w:rsidR="00987E99" w:rsidRDefault="00987E99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  <w:p w14:paraId="0AB21967" w14:textId="77777777" w:rsidR="00987E99" w:rsidRDefault="00000000">
            <w:pPr>
              <w:spacing w:line="360" w:lineRule="auto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汇  款</w:t>
            </w:r>
          </w:p>
          <w:p w14:paraId="6D853EB6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地  址</w:t>
            </w:r>
          </w:p>
        </w:tc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3B219" w14:textId="77777777" w:rsidR="00987E99" w:rsidRDefault="00000000">
            <w:pPr>
              <w:spacing w:line="360" w:lineRule="auto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请收到录取通知书后办理汇款，学费统一汇款到研究院指定账户:</w:t>
            </w:r>
          </w:p>
          <w:p w14:paraId="0D9424CE" w14:textId="77777777" w:rsidR="00987E99" w:rsidRDefault="00000000">
            <w:pPr>
              <w:spacing w:line="360" w:lineRule="auto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开户行：北京银行清华大学支行</w:t>
            </w:r>
          </w:p>
          <w:p w14:paraId="07549D66" w14:textId="77777777" w:rsidR="00987E99" w:rsidRDefault="00000000">
            <w:pPr>
              <w:spacing w:line="360" w:lineRule="auto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户  名：北京清大厚德教育科技研究院</w:t>
            </w:r>
          </w:p>
          <w:p w14:paraId="54270C20" w14:textId="77777777" w:rsidR="00987E99" w:rsidRDefault="00000000">
            <w:pPr>
              <w:spacing w:line="360" w:lineRule="auto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帐  号：20000033139800013524984</w:t>
            </w:r>
          </w:p>
          <w:p w14:paraId="7908F8B2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注：汇款时请注明***（学员名字）培训费</w:t>
            </w:r>
          </w:p>
        </w:tc>
      </w:tr>
      <w:tr w:rsidR="00987E99" w14:paraId="69EFD212" w14:textId="77777777">
        <w:trPr>
          <w:trHeight w:val="258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6292E" w14:textId="77777777" w:rsidR="00987E99" w:rsidRDefault="00000000">
            <w:pPr>
              <w:spacing w:line="360" w:lineRule="auto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联   系</w:t>
            </w:r>
          </w:p>
          <w:p w14:paraId="03B67313" w14:textId="77777777" w:rsidR="00987E99" w:rsidRDefault="00000000">
            <w:pPr>
              <w:spacing w:line="360" w:lineRule="auto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方   式</w:t>
            </w:r>
          </w:p>
        </w:tc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95D92" w14:textId="4EC8D168" w:rsidR="00987E99" w:rsidRDefault="00000000">
            <w:pPr>
              <w:spacing w:line="360" w:lineRule="auto"/>
              <w:rPr>
                <w:rFonts w:ascii="等线" w:eastAsia="等线" w:hAnsi="等线"/>
                <w:b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sz w:val="28"/>
                <w:szCs w:val="28"/>
              </w:rPr>
              <w:t xml:space="preserve">联系人: </w:t>
            </w:r>
            <w:r w:rsidR="003F2347">
              <w:rPr>
                <w:rFonts w:ascii="等线" w:eastAsia="等线" w:hAnsi="等线" w:hint="eastAsia"/>
                <w:b/>
                <w:sz w:val="28"/>
                <w:szCs w:val="28"/>
              </w:rPr>
              <w:t xml:space="preserve">张老师 </w:t>
            </w:r>
          </w:p>
          <w:p w14:paraId="2A377053" w14:textId="50653BB6" w:rsidR="00987E99" w:rsidRDefault="00000000">
            <w:pPr>
              <w:spacing w:line="360" w:lineRule="auto"/>
              <w:rPr>
                <w:rFonts w:ascii="等线" w:eastAsia="等线" w:hAnsi="等线"/>
                <w:b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sz w:val="28"/>
                <w:szCs w:val="28"/>
              </w:rPr>
              <w:t xml:space="preserve">电话:  </w:t>
            </w:r>
            <w:r w:rsidR="003F2347">
              <w:rPr>
                <w:rFonts w:ascii="等线" w:eastAsia="等线" w:hAnsi="等线"/>
                <w:b/>
                <w:sz w:val="28"/>
                <w:szCs w:val="28"/>
              </w:rPr>
              <w:t>13522236526</w:t>
            </w:r>
          </w:p>
          <w:p w14:paraId="2BDCE22A" w14:textId="144A9C6E" w:rsidR="00987E99" w:rsidRDefault="00DB6A26">
            <w:pPr>
              <w:spacing w:line="360" w:lineRule="auto"/>
              <w:rPr>
                <w:rFonts w:ascii="等线" w:eastAsia="等线" w:hAnsi="等线"/>
                <w:b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sz w:val="28"/>
                <w:szCs w:val="28"/>
              </w:rPr>
              <w:t>邮箱</w:t>
            </w:r>
            <w:r w:rsidR="00000000">
              <w:rPr>
                <w:rFonts w:ascii="等线" w:eastAsia="等线" w:hAnsi="等线" w:hint="eastAsia"/>
                <w:b/>
                <w:sz w:val="28"/>
                <w:szCs w:val="28"/>
              </w:rPr>
              <w:t>：</w:t>
            </w:r>
            <w:r>
              <w:rPr>
                <w:rFonts w:ascii="等线" w:eastAsia="等线" w:hAnsi="等线" w:hint="eastAsia"/>
                <w:b/>
                <w:sz w:val="28"/>
                <w:szCs w:val="28"/>
              </w:rPr>
              <w:t>8</w:t>
            </w:r>
            <w:r>
              <w:rPr>
                <w:rFonts w:ascii="等线" w:eastAsia="等线" w:hAnsi="等线"/>
                <w:b/>
                <w:sz w:val="28"/>
                <w:szCs w:val="28"/>
              </w:rPr>
              <w:t>93774932@</w:t>
            </w:r>
            <w:r>
              <w:rPr>
                <w:rFonts w:ascii="等线" w:eastAsia="等线" w:hAnsi="等线" w:hint="eastAsia"/>
                <w:b/>
                <w:sz w:val="28"/>
                <w:szCs w:val="28"/>
              </w:rPr>
              <w:t>qq</w:t>
            </w:r>
            <w:r>
              <w:rPr>
                <w:rFonts w:ascii="等线" w:eastAsia="等线" w:hAnsi="等线"/>
                <w:b/>
                <w:sz w:val="28"/>
                <w:szCs w:val="28"/>
              </w:rPr>
              <w:t>.com</w:t>
            </w:r>
            <w:r w:rsidR="00000000">
              <w:rPr>
                <w:rFonts w:ascii="等线" w:eastAsia="等线" w:hAnsi="等线" w:hint="eastAsia"/>
                <w:b/>
                <w:sz w:val="28"/>
                <w:szCs w:val="28"/>
              </w:rPr>
              <w:t xml:space="preserve"> </w:t>
            </w:r>
          </w:p>
          <w:p w14:paraId="53DD4012" w14:textId="77777777" w:rsidR="00987E99" w:rsidRDefault="00000000">
            <w:pPr>
              <w:spacing w:line="360" w:lineRule="auto"/>
              <w:rPr>
                <w:rFonts w:ascii="等线" w:eastAsia="等线" w:hAnsi="等线"/>
                <w:b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sz w:val="28"/>
                <w:szCs w:val="28"/>
              </w:rPr>
              <w:t>邮编：</w:t>
            </w:r>
          </w:p>
        </w:tc>
      </w:tr>
    </w:tbl>
    <w:p w14:paraId="305AED15" w14:textId="77777777" w:rsidR="00987E99" w:rsidRDefault="00987E99">
      <w:pPr>
        <w:tabs>
          <w:tab w:val="left" w:pos="6900"/>
        </w:tabs>
        <w:spacing w:line="240" w:lineRule="exact"/>
      </w:pPr>
    </w:p>
    <w:sectPr w:rsidR="00987E99">
      <w:headerReference w:type="default" r:id="rId20"/>
      <w:pgSz w:w="11906" w:h="16838"/>
      <w:pgMar w:top="1134" w:right="1797" w:bottom="1134" w:left="1797" w:header="851" w:footer="992" w:gutter="0"/>
      <w:pgBorders w:offsetFrom="page">
        <w:bottom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70F6B" w14:textId="77777777" w:rsidR="0066671F" w:rsidRDefault="0066671F">
      <w:r>
        <w:separator/>
      </w:r>
    </w:p>
  </w:endnote>
  <w:endnote w:type="continuationSeparator" w:id="0">
    <w:p w14:paraId="5BF62A81" w14:textId="77777777" w:rsidR="0066671F" w:rsidRDefault="00666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20000287" w:usb1="288F0000" w:usb2="00000016" w:usb3="00000000" w:csb0="0016019D" w:csb1="00000000"/>
  </w:font>
  <w:font w:name="华文琥珀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中山行书百年纪念版">
    <w:altName w:val="宋体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779E5" w14:textId="77777777" w:rsidR="0066671F" w:rsidRDefault="0066671F">
      <w:r>
        <w:separator/>
      </w:r>
    </w:p>
  </w:footnote>
  <w:footnote w:type="continuationSeparator" w:id="0">
    <w:p w14:paraId="6C05CA02" w14:textId="77777777" w:rsidR="0066671F" w:rsidRDefault="00666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EAB1" w14:textId="77777777" w:rsidR="00987E99" w:rsidRDefault="00987E99">
    <w:pPr>
      <w:pStyle w:val="a5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7C34CD"/>
    <w:multiLevelType w:val="singleLevel"/>
    <w:tmpl w:val="AA7C34CD"/>
    <w:lvl w:ilvl="0">
      <w:start w:val="1"/>
      <w:numFmt w:val="decimal"/>
      <w:suff w:val="nothing"/>
      <w:lvlText w:val="%1、"/>
      <w:lvlJc w:val="left"/>
      <w:rPr>
        <w:rFonts w:hint="default"/>
        <w:color w:val="000000" w:themeColor="text1"/>
      </w:rPr>
    </w:lvl>
  </w:abstractNum>
  <w:abstractNum w:abstractNumId="1" w15:restartNumberingAfterBreak="0">
    <w:nsid w:val="0EFF71B6"/>
    <w:multiLevelType w:val="multilevel"/>
    <w:tmpl w:val="0EFF71B6"/>
    <w:lvl w:ilvl="0">
      <w:start w:val="1"/>
      <w:numFmt w:val="bullet"/>
      <w:lvlText w:val=""/>
      <w:lvlJc w:val="left"/>
      <w:pPr>
        <w:ind w:left="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" w15:restartNumberingAfterBreak="0">
    <w:nsid w:val="2CCB2E2E"/>
    <w:multiLevelType w:val="multilevel"/>
    <w:tmpl w:val="2CCB2E2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6796C61"/>
    <w:multiLevelType w:val="multilevel"/>
    <w:tmpl w:val="36796C61"/>
    <w:lvl w:ilvl="0">
      <w:start w:val="1"/>
      <w:numFmt w:val="bullet"/>
      <w:lvlText w:val=""/>
      <w:lvlJc w:val="left"/>
      <w:pPr>
        <w:ind w:left="42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8D850D5"/>
    <w:multiLevelType w:val="multilevel"/>
    <w:tmpl w:val="48D850D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A2377E4"/>
    <w:multiLevelType w:val="multilevel"/>
    <w:tmpl w:val="4A2377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A3F24A5"/>
    <w:multiLevelType w:val="multilevel"/>
    <w:tmpl w:val="4A3F24A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664273"/>
    <w:multiLevelType w:val="multilevel"/>
    <w:tmpl w:val="4B66427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F7635A8"/>
    <w:multiLevelType w:val="multilevel"/>
    <w:tmpl w:val="7F7635A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72032696">
    <w:abstractNumId w:val="0"/>
  </w:num>
  <w:num w:numId="2" w16cid:durableId="1239747455">
    <w:abstractNumId w:val="6"/>
  </w:num>
  <w:num w:numId="3" w16cid:durableId="1231035306">
    <w:abstractNumId w:val="1"/>
  </w:num>
  <w:num w:numId="4" w16cid:durableId="1003314592">
    <w:abstractNumId w:val="7"/>
  </w:num>
  <w:num w:numId="5" w16cid:durableId="829098469">
    <w:abstractNumId w:val="2"/>
  </w:num>
  <w:num w:numId="6" w16cid:durableId="230385733">
    <w:abstractNumId w:val="8"/>
  </w:num>
  <w:num w:numId="7" w16cid:durableId="1579946894">
    <w:abstractNumId w:val="4"/>
  </w:num>
  <w:num w:numId="8" w16cid:durableId="1548103411">
    <w:abstractNumId w:val="5"/>
  </w:num>
  <w:num w:numId="9" w16cid:durableId="1380415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c5N2ZmYzA0ZWJiMTc3Y2EyNDlkNjg2ZGVhOWVlOGUifQ=="/>
  </w:docVars>
  <w:rsids>
    <w:rsidRoot w:val="001E671D"/>
    <w:rsid w:val="001D1178"/>
    <w:rsid w:val="001E671D"/>
    <w:rsid w:val="003F1511"/>
    <w:rsid w:val="003F2347"/>
    <w:rsid w:val="00466A47"/>
    <w:rsid w:val="005142B1"/>
    <w:rsid w:val="0066671F"/>
    <w:rsid w:val="00776011"/>
    <w:rsid w:val="00825077"/>
    <w:rsid w:val="008E7837"/>
    <w:rsid w:val="009210BE"/>
    <w:rsid w:val="00987E99"/>
    <w:rsid w:val="00B75911"/>
    <w:rsid w:val="00BC37BD"/>
    <w:rsid w:val="00BF1808"/>
    <w:rsid w:val="00CD444B"/>
    <w:rsid w:val="00D24DFF"/>
    <w:rsid w:val="00DB0EC4"/>
    <w:rsid w:val="00DB6A26"/>
    <w:rsid w:val="00F37659"/>
    <w:rsid w:val="00F64E09"/>
    <w:rsid w:val="00FB011B"/>
    <w:rsid w:val="0C1D0D92"/>
    <w:rsid w:val="30506A53"/>
    <w:rsid w:val="37BF1C58"/>
    <w:rsid w:val="3F597A0D"/>
    <w:rsid w:val="49F1545D"/>
    <w:rsid w:val="5BAD7E15"/>
    <w:rsid w:val="6E8B2FD8"/>
    <w:rsid w:val="73B5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D9DF64"/>
  <w15:docId w15:val="{50CB3B65-86CE-4EFD-A72C-2F28BA52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1">
    <w:name w:val="列出段落1"/>
    <w:basedOn w:val="a"/>
    <w:uiPriority w:val="99"/>
    <w:unhideWhenUsed/>
    <w:qFormat/>
    <w:pPr>
      <w:ind w:firstLineChars="200" w:firstLine="420"/>
    </w:p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taoke.com/topic/celueguanli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9BF96-1C56-4F9F-A3B7-79D1F5B0F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741</Words>
  <Characters>4228</Characters>
  <Application>Microsoft Office Word</Application>
  <DocSecurity>0</DocSecurity>
  <Lines>35</Lines>
  <Paragraphs>9</Paragraphs>
  <ScaleCrop>false</ScaleCrop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锋 李</dc:creator>
  <cp:lastModifiedBy>兴广 张</cp:lastModifiedBy>
  <cp:revision>10</cp:revision>
  <dcterms:created xsi:type="dcterms:W3CDTF">2023-09-26T12:39:00Z</dcterms:created>
  <dcterms:modified xsi:type="dcterms:W3CDTF">2023-10-08T00:45:00Z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8BAFB314493744DBA0F36DE2B78234C3_13</vt:lpwstr>
  </property>
</Properties>
</file>