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3D52" w14:textId="77777777" w:rsidR="00773326" w:rsidRDefault="002C40A1">
      <w:r>
        <w:rPr>
          <w:rFonts w:hint="eastAsia"/>
          <w:noProof/>
        </w:rPr>
        <w:drawing>
          <wp:inline distT="0" distB="0" distL="0" distR="0" wp14:anchorId="5AA3DB3E" wp14:editId="5B1ED335">
            <wp:extent cx="7557770" cy="10681335"/>
            <wp:effectExtent l="0" t="0" r="5080" b="5715"/>
            <wp:docPr id="1026" name="图片 1" descr="QQ图片20190719123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5" cstate="print"/>
                    <a:srcRect/>
                    <a:stretch/>
                  </pic:blipFill>
                  <pic:spPr>
                    <a:xfrm>
                      <a:off x="0" y="0"/>
                      <a:ext cx="7557770" cy="10681335"/>
                    </a:xfrm>
                    <a:prstGeom prst="rect">
                      <a:avLst/>
                    </a:prstGeom>
                  </pic:spPr>
                </pic:pic>
              </a:graphicData>
            </a:graphic>
          </wp:inline>
        </w:drawing>
      </w:r>
    </w:p>
    <w:p w14:paraId="6F591F5E" w14:textId="77777777" w:rsidR="00773326" w:rsidRDefault="002C40A1">
      <w:r>
        <w:rPr>
          <w:noProof/>
        </w:rPr>
        <w:lastRenderedPageBreak/>
        <mc:AlternateContent>
          <mc:Choice Requires="wps">
            <w:drawing>
              <wp:anchor distT="0" distB="0" distL="0" distR="0" simplePos="0" relativeHeight="8" behindDoc="0" locked="0" layoutInCell="1" allowOverlap="1" wp14:anchorId="4899717E" wp14:editId="41A3D56D">
                <wp:simplePos x="0" y="0"/>
                <wp:positionH relativeFrom="column">
                  <wp:posOffset>2326640</wp:posOffset>
                </wp:positionH>
                <wp:positionV relativeFrom="paragraph">
                  <wp:posOffset>935355</wp:posOffset>
                </wp:positionV>
                <wp:extent cx="2099945" cy="605790"/>
                <wp:effectExtent l="0" t="0" r="14605" b="3810"/>
                <wp:wrapNone/>
                <wp:docPr id="10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945" cy="605790"/>
                        </a:xfrm>
                        <a:prstGeom prst="rect">
                          <a:avLst/>
                        </a:prstGeom>
                        <a:solidFill>
                          <a:srgbClr val="FFFFFF"/>
                        </a:solidFill>
                        <a:ln>
                          <a:noFill/>
                        </a:ln>
                      </wps:spPr>
                      <wps:txbx>
                        <w:txbxContent>
                          <w:p w14:paraId="03F07AC9"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课程背景</w:t>
                            </w:r>
                            <w:r>
                              <w:rPr>
                                <w:rFonts w:ascii="Arial" w:eastAsia="黑体" w:hAnsi="Arial" w:cs="Arial" w:hint="eastAsia"/>
                                <w:b/>
                                <w:bCs/>
                                <w:color w:val="A572C2"/>
                                <w:sz w:val="36"/>
                                <w:szCs w:val="44"/>
                              </w:rPr>
                              <w:t>】</w:t>
                            </w:r>
                          </w:p>
                          <w:p w14:paraId="3BA3355B"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4899717E" id="文本框 2" o:spid="_x0000_s1026" style="position:absolute;left:0;text-align:left;margin-left:183.2pt;margin-top:73.65pt;width:165.35pt;height:47.7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" stroked="f">
                <v:textbox>
                  <w:txbxContent>
                    <w:p w14:paraId="03F07AC9"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课程背景</w:t>
                      </w:r>
                      <w:r>
                        <w:rPr>
                          <w:rFonts w:ascii="Arial" w:eastAsia="黑体" w:hAnsi="Arial" w:cs="Arial" w:hint="eastAsia"/>
                          <w:b/>
                          <w:bCs/>
                          <w:color w:val="A572C2"/>
                          <w:sz w:val="36"/>
                          <w:szCs w:val="44"/>
                        </w:rPr>
                        <w:t>】</w:t>
                      </w:r>
                    </w:p>
                    <w:p w14:paraId="3BA3355B" w14:textId="77777777" w:rsidR="00773326" w:rsidRDefault="00773326"/>
                  </w:txbxContent>
                </v:textbox>
              </v:rect>
            </w:pict>
          </mc:Fallback>
        </mc:AlternateContent>
      </w:r>
      <w:r>
        <w:rPr>
          <w:noProof/>
        </w:rPr>
        <mc:AlternateContent>
          <mc:Choice Requires="wps">
            <w:drawing>
              <wp:anchor distT="0" distB="0" distL="0" distR="0" simplePos="0" relativeHeight="7" behindDoc="0" locked="0" layoutInCell="1" allowOverlap="1" wp14:anchorId="453F8A98" wp14:editId="31B4B473">
                <wp:simplePos x="0" y="0"/>
                <wp:positionH relativeFrom="column">
                  <wp:posOffset>499745</wp:posOffset>
                </wp:positionH>
                <wp:positionV relativeFrom="paragraph">
                  <wp:posOffset>1668145</wp:posOffset>
                </wp:positionV>
                <wp:extent cx="6396355" cy="7928610"/>
                <wp:effectExtent l="6350" t="6350" r="36195" b="8890"/>
                <wp:wrapNone/>
                <wp:docPr id="1028" name="折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6355" cy="7928610"/>
                        </a:xfrm>
                        <a:prstGeom prst="foldedCorner">
                          <a:avLst/>
                        </a:prstGeom>
                        <a:solidFill>
                          <a:srgbClr val="A572C2"/>
                        </a:solidFill>
                        <a:ln w="12700" cap="flat" cmpd="sng">
                          <a:solidFill>
                            <a:srgbClr val="42719B"/>
                          </a:solidFill>
                          <a:prstDash val="solid"/>
                          <a:miter/>
                          <a:headEnd/>
                          <a:tailEnd/>
                        </a:ln>
                      </wps:spPr>
                      <wps:txbx>
                        <w:txbxContent>
                          <w:p w14:paraId="3C8208FD" w14:textId="77777777" w:rsidR="00773326" w:rsidRDefault="00773326">
                            <w:pPr>
                              <w:jc w:val="center"/>
                            </w:pPr>
                          </w:p>
                        </w:txbxContent>
                      </wps:txbx>
                      <wps:bodyPr vert="horz" wrap="square" lIns="91440" tIns="45720" rIns="91440" bIns="45720" anchor="ctr">
                        <a:prstTxWarp prst="textNoShape">
                          <a:avLst/>
                        </a:prstTxWarp>
                        <a:noAutofit/>
                      </wps:bodyPr>
                    </wps:wsp>
                  </a:graphicData>
                </a:graphic>
              </wp:anchor>
            </w:drawing>
          </mc:Choice>
          <mc:Fallback>
            <w:pict>
              <v:shapetype w14:anchorId="453F8A9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折角形 5" o:spid="_x0000_s1027" type="#_x0000_t65" style="position:absolute;left:0;text-align:left;margin-left:39.35pt;margin-top:131.35pt;width:503.65pt;height:624.3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" adj="18000" fillcolor="#a572c2" strokecolor="#42719b" strokeweight="1pt">
                <v:stroke joinstyle="miter"/>
                <v:path arrowok="t"/>
                <v:textbox>
                  <w:txbxContent>
                    <w:p w14:paraId="3C8208FD" w14:textId="77777777" w:rsidR="00773326" w:rsidRDefault="00773326">
                      <w:pPr>
                        <w:jc w:val="center"/>
                      </w:pPr>
                    </w:p>
                  </w:txbxContent>
                </v:textbox>
              </v:shape>
            </w:pict>
          </mc:Fallback>
        </mc:AlternateContent>
      </w:r>
      <w:r>
        <w:rPr>
          <w:noProof/>
        </w:rPr>
        <mc:AlternateContent>
          <mc:Choice Requires="wps">
            <w:drawing>
              <wp:anchor distT="0" distB="0" distL="0" distR="0" simplePos="0" relativeHeight="9" behindDoc="0" locked="0" layoutInCell="1" allowOverlap="1" wp14:anchorId="7C7B6156" wp14:editId="24521DF9">
                <wp:simplePos x="0" y="0"/>
                <wp:positionH relativeFrom="column">
                  <wp:posOffset>795020</wp:posOffset>
                </wp:positionH>
                <wp:positionV relativeFrom="paragraph">
                  <wp:posOffset>1809750</wp:posOffset>
                </wp:positionV>
                <wp:extent cx="5739764" cy="7734935"/>
                <wp:effectExtent l="0" t="0" r="0" b="0"/>
                <wp:wrapNone/>
                <wp:docPr id="102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9764" cy="7734935"/>
                        </a:xfrm>
                        <a:prstGeom prst="rect">
                          <a:avLst/>
                        </a:prstGeom>
                        <a:ln>
                          <a:noFill/>
                        </a:ln>
                      </wps:spPr>
                      <wps:txbx>
                        <w:txbxContent>
                          <w:p w14:paraId="7EF73D25"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作为转型经济和新兴市场的中国，市场环境的复杂程度是世界商业史上罕见的，这给中国企业的管理者提出了前所未有的巨大挑战。《论语》把人分为生而知之者、学而知之者、困而学之者、困而不学者几大类。在这样的经营环境中，期待能成为生而知之者，是不现实的。清华</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面向实践中的管理者，不管是学而知之者还是困而学之者，他们都是认识到了管理学习对企业发展的长远价值的智者，也必将从</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课程中获得他们期望的回报。</w:t>
                            </w:r>
                          </w:p>
                          <w:p w14:paraId="6DF1A44F"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担任企业中高层管理者，对个人的职业生涯意义显著；能否胜任，对企业的生存和永续发展举足轻重。激烈竞争的年代需要稳健</w:t>
                            </w:r>
                            <w:r>
                              <w:rPr>
                                <w:rFonts w:ascii="微软雅黑" w:eastAsia="微软雅黑" w:hAnsi="微软雅黑" w:cs="微软雅黑" w:hint="eastAsia"/>
                                <w:color w:val="FFFFFF"/>
                                <w:sz w:val="28"/>
                                <w:szCs w:val="28"/>
                              </w:rPr>
                              <w:t>扎实的企业，更呼唤高度职业化的领军人物，尤其是善于思考并能未雨绸缪的管理者。没有人生而知之，更没有人一蹴而就，优秀的管理者应正视管理的复杂性，并能够系统地进行思考与发现，通过沉淀与创造性思考，超越复杂，把握正确的方向，最终找到清晰、可行、有效的应对之道，而不只是疲于应付，被动出招。</w:t>
                            </w:r>
                          </w:p>
                          <w:p w14:paraId="6A394BE1"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作为融商学院最具特色的旗舰课程之一，工商管理（</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）总裁高级研修班</w:t>
                            </w:r>
                          </w:p>
                          <w:p w14:paraId="3320E735"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专为高速成长的成功企业的中高层决策和管理者设计。</w:t>
                            </w:r>
                            <w:r>
                              <w:rPr>
                                <w:rFonts w:ascii="微软雅黑" w:eastAsia="微软雅黑" w:hAnsi="微软雅黑" w:cs="微软雅黑" w:hint="eastAsia"/>
                                <w:color w:val="FFFFFF"/>
                                <w:sz w:val="28"/>
                                <w:szCs w:val="28"/>
                              </w:rPr>
                              <w:t>2019</w:t>
                            </w:r>
                            <w:r>
                              <w:rPr>
                                <w:rFonts w:ascii="微软雅黑" w:eastAsia="微软雅黑" w:hAnsi="微软雅黑" w:cs="微软雅黑" w:hint="eastAsia"/>
                                <w:color w:val="FFFFFF"/>
                                <w:sz w:val="28"/>
                                <w:szCs w:val="28"/>
                              </w:rPr>
                              <w:t>年</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工商管理课程全面升级，紧密契合企业高层不断升级的学习需求，在全方位提升学员框架理论与综合管</w:t>
                            </w:r>
                            <w:r>
                              <w:rPr>
                                <w:rFonts w:ascii="微软雅黑" w:eastAsia="微软雅黑" w:hAnsi="微软雅黑" w:cs="微软雅黑" w:hint="eastAsia"/>
                                <w:color w:val="FFFFFF"/>
                                <w:sz w:val="28"/>
                                <w:szCs w:val="28"/>
                              </w:rPr>
                              <w:t>理能力的同时，提供一个与学术界、企业界、政府、商界高效沟通、长期交流的平台，帮助企业迅速有效达成目标。</w:t>
                            </w:r>
                          </w:p>
                          <w:p w14:paraId="1052A862"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7C7B6156" id="文本框 3" o:spid="_x0000_s1028" style="position:absolute;left:0;text-align:left;margin-left:62.6pt;margin-top:142.5pt;width:451.95pt;height:609.0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" filled="f" stroked="f">
                <v:textbox>
                  <w:txbxContent>
                    <w:p w14:paraId="7EF73D25"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作为转型经济和新兴市场的中国，市场环境的复杂程度是世界商业史上罕见的，这给中国企业的管理者提出了前所未有的巨大挑战。《论语》把人分为生而知之者、学而知之者、困而学之者、困而不学者几大类。在这样的经营环境中，期待能成为生而知之者，是不现实的。清华</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面向实践中的管理者，不管是学而知之者还是困而学之者，他们都是认识到了管理学习对企业发展的长远价值的智者，也必将从</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课程中获得他们期望的回报。</w:t>
                      </w:r>
                    </w:p>
                    <w:p w14:paraId="6DF1A44F"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担任企业中高层管理者，对个人的职业生涯意义显著；能否胜任，对企业的生存和永续发展举足轻重。激烈竞争的年代需要稳健</w:t>
                      </w:r>
                      <w:r>
                        <w:rPr>
                          <w:rFonts w:ascii="微软雅黑" w:eastAsia="微软雅黑" w:hAnsi="微软雅黑" w:cs="微软雅黑" w:hint="eastAsia"/>
                          <w:color w:val="FFFFFF"/>
                          <w:sz w:val="28"/>
                          <w:szCs w:val="28"/>
                        </w:rPr>
                        <w:t>扎实的企业，更呼唤高度职业化的领军人物，尤其是善于思考并能未雨绸缪的管理者。没有人生而知之，更没有人一蹴而就，优秀的管理者应正视管理的复杂性，并能够系统地进行思考与发现，通过沉淀与创造性思考，超越复杂，把握正确的方向，最终找到清晰、可行、有效的应对之道，而不只是疲于应付，被动出招。</w:t>
                      </w:r>
                    </w:p>
                    <w:p w14:paraId="6A394BE1"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作为融商学院最具特色的旗舰课程之一，工商管理（</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）总裁高级研修班</w:t>
                      </w:r>
                    </w:p>
                    <w:p w14:paraId="3320E735" w14:textId="77777777" w:rsidR="00773326" w:rsidRDefault="002C40A1">
                      <w:pPr>
                        <w:spacing w:line="560" w:lineRule="exact"/>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专为高速成长的成功企业的中高层决策和管理者设计。</w:t>
                      </w:r>
                      <w:r>
                        <w:rPr>
                          <w:rFonts w:ascii="微软雅黑" w:eastAsia="微软雅黑" w:hAnsi="微软雅黑" w:cs="微软雅黑" w:hint="eastAsia"/>
                          <w:color w:val="FFFFFF"/>
                          <w:sz w:val="28"/>
                          <w:szCs w:val="28"/>
                        </w:rPr>
                        <w:t>2019</w:t>
                      </w:r>
                      <w:r>
                        <w:rPr>
                          <w:rFonts w:ascii="微软雅黑" w:eastAsia="微软雅黑" w:hAnsi="微软雅黑" w:cs="微软雅黑" w:hint="eastAsia"/>
                          <w:color w:val="FFFFFF"/>
                          <w:sz w:val="28"/>
                          <w:szCs w:val="28"/>
                        </w:rPr>
                        <w:t>年</w:t>
                      </w:r>
                      <w:r>
                        <w:rPr>
                          <w:rFonts w:ascii="微软雅黑" w:eastAsia="微软雅黑" w:hAnsi="微软雅黑" w:cs="微软雅黑" w:hint="eastAsia"/>
                          <w:color w:val="FFFFFF"/>
                          <w:sz w:val="28"/>
                          <w:szCs w:val="28"/>
                        </w:rPr>
                        <w:t>EMBA</w:t>
                      </w:r>
                      <w:r>
                        <w:rPr>
                          <w:rFonts w:ascii="微软雅黑" w:eastAsia="微软雅黑" w:hAnsi="微软雅黑" w:cs="微软雅黑" w:hint="eastAsia"/>
                          <w:color w:val="FFFFFF"/>
                          <w:sz w:val="28"/>
                          <w:szCs w:val="28"/>
                        </w:rPr>
                        <w:t>工商管理课程全面升级，紧密契合企业高层不断升级的学习需求，在全方位提升学员框架理论与综合管</w:t>
                      </w:r>
                      <w:r>
                        <w:rPr>
                          <w:rFonts w:ascii="微软雅黑" w:eastAsia="微软雅黑" w:hAnsi="微软雅黑" w:cs="微软雅黑" w:hint="eastAsia"/>
                          <w:color w:val="FFFFFF"/>
                          <w:sz w:val="28"/>
                          <w:szCs w:val="28"/>
                        </w:rPr>
                        <w:t>理能力的同时，提供一个与学术界、企业界、政府、商界高效沟通、长期交流的平台，帮助企业迅速有效达成目标。</w:t>
                      </w:r>
                    </w:p>
                    <w:p w14:paraId="1052A862" w14:textId="77777777" w:rsidR="00773326" w:rsidRDefault="00773326"/>
                  </w:txbxContent>
                </v:textbox>
              </v:rect>
            </w:pict>
          </mc:Fallback>
        </mc:AlternateContent>
      </w:r>
      <w:r>
        <w:rPr>
          <w:rFonts w:hint="eastAsia"/>
          <w:noProof/>
        </w:rPr>
        <w:drawing>
          <wp:inline distT="0" distB="0" distL="0" distR="0" wp14:anchorId="7D54AB80" wp14:editId="344449BB">
            <wp:extent cx="7554595" cy="10681335"/>
            <wp:effectExtent l="0" t="0" r="8255" b="5715"/>
            <wp:docPr id="1030" name="图片 4" descr="QQ图片20190719154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6" cstate="print"/>
                    <a:srcRect/>
                    <a:stretch/>
                  </pic:blipFill>
                  <pic:spPr>
                    <a:xfrm>
                      <a:off x="0" y="0"/>
                      <a:ext cx="7554595" cy="10681335"/>
                    </a:xfrm>
                    <a:prstGeom prst="rect">
                      <a:avLst/>
                    </a:prstGeom>
                  </pic:spPr>
                </pic:pic>
              </a:graphicData>
            </a:graphic>
          </wp:inline>
        </w:drawing>
      </w:r>
    </w:p>
    <w:p w14:paraId="49155C46" w14:textId="77777777" w:rsidR="00773326" w:rsidRDefault="002C40A1">
      <w:r>
        <w:rPr>
          <w:noProof/>
        </w:rPr>
        <mc:AlternateContent>
          <mc:Choice Requires="wps">
            <w:drawing>
              <wp:anchor distT="0" distB="0" distL="0" distR="0" simplePos="0" relativeHeight="6" behindDoc="0" locked="0" layoutInCell="1" allowOverlap="1" wp14:anchorId="3ACD6B11" wp14:editId="759146BC">
                <wp:simplePos x="0" y="0"/>
                <wp:positionH relativeFrom="column">
                  <wp:posOffset>697865</wp:posOffset>
                </wp:positionH>
                <wp:positionV relativeFrom="paragraph">
                  <wp:posOffset>3636009</wp:posOffset>
                </wp:positionV>
                <wp:extent cx="6268719" cy="5688965"/>
                <wp:effectExtent l="6350" t="6350" r="30480" b="19685"/>
                <wp:wrapNone/>
                <wp:docPr id="1031" name="折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8719" cy="5688965"/>
                        </a:xfrm>
                        <a:prstGeom prst="foldedCorner">
                          <a:avLst/>
                        </a:prstGeom>
                        <a:solidFill>
                          <a:srgbClr val="A572C2"/>
                        </a:solidFill>
                        <a:ln w="12700" cap="flat" cmpd="sng">
                          <a:solidFill>
                            <a:srgbClr val="42719B"/>
                          </a:solidFill>
                          <a:prstDash val="solid"/>
                          <a:miter/>
                          <a:headEnd/>
                          <a:tailEnd/>
                        </a:ln>
                      </wps:spPr>
                      <wps:txbx>
                        <w:txbxContent>
                          <w:p w14:paraId="36C78BBA" w14:textId="77777777" w:rsidR="00773326" w:rsidRDefault="00773326">
                            <w:pPr>
                              <w:jc w:val="center"/>
                            </w:pPr>
                          </w:p>
                        </w:txbxContent>
                      </wps:txbx>
                      <wps:bodyPr vert="horz" wrap="square" lIns="91440" tIns="45720" rIns="91440" bIns="45720" anchor="ctr">
                        <a:prstTxWarp prst="textNoShape">
                          <a:avLst/>
                        </a:prstTxWarp>
                        <a:noAutofit/>
                      </wps:bodyPr>
                    </wps:wsp>
                  </a:graphicData>
                </a:graphic>
              </wp:anchor>
            </w:drawing>
          </mc:Choice>
          <mc:Fallback>
            <w:pict>
              <v:shape w14:anchorId="3ACD6B11" id="折角形 14" o:spid="_x0000_s1029" type="#_x0000_t65" style="position:absolute;left:0;text-align:left;margin-left:54.95pt;margin-top:286.3pt;width:493.6pt;height:447.9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" adj="18000" fillcolor="#a572c2" strokecolor="#42719b" strokeweight="1pt">
                <v:stroke joinstyle="miter"/>
                <v:path arrowok="t"/>
                <v:textbox>
                  <w:txbxContent>
                    <w:p w14:paraId="36C78BBA" w14:textId="77777777" w:rsidR="00773326" w:rsidRDefault="00773326">
                      <w:pPr>
                        <w:jc w:val="center"/>
                      </w:pPr>
                    </w:p>
                  </w:txbxContent>
                </v:textbox>
              </v:shape>
            </w:pict>
          </mc:Fallback>
        </mc:AlternateContent>
      </w:r>
      <w:r>
        <w:rPr>
          <w:noProof/>
        </w:rPr>
        <mc:AlternateContent>
          <mc:Choice Requires="wps">
            <w:drawing>
              <wp:anchor distT="0" distB="0" distL="0" distR="0" simplePos="0" relativeHeight="12" behindDoc="0" locked="0" layoutInCell="1" allowOverlap="1" wp14:anchorId="61539926" wp14:editId="5F273493">
                <wp:simplePos x="0" y="0"/>
                <wp:positionH relativeFrom="column">
                  <wp:posOffset>2294255</wp:posOffset>
                </wp:positionH>
                <wp:positionV relativeFrom="paragraph">
                  <wp:posOffset>3074035</wp:posOffset>
                </wp:positionV>
                <wp:extent cx="2021204" cy="682625"/>
                <wp:effectExtent l="0" t="0" r="0" b="0"/>
                <wp:wrapNone/>
                <wp:docPr id="103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204" cy="682625"/>
                        </a:xfrm>
                        <a:prstGeom prst="rect">
                          <a:avLst/>
                        </a:prstGeom>
                        <a:ln>
                          <a:noFill/>
                        </a:ln>
                      </wps:spPr>
                      <wps:txbx>
                        <w:txbxContent>
                          <w:p w14:paraId="0D24ABC5"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课程价值</w:t>
                            </w:r>
                            <w:r>
                              <w:rPr>
                                <w:rFonts w:ascii="Arial" w:eastAsia="黑体" w:hAnsi="Arial" w:cs="Arial" w:hint="eastAsia"/>
                                <w:b/>
                                <w:bCs/>
                                <w:color w:val="A572C2"/>
                                <w:sz w:val="36"/>
                                <w:szCs w:val="44"/>
                              </w:rPr>
                              <w:t>】</w:t>
                            </w:r>
                          </w:p>
                          <w:p w14:paraId="52DE5558"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61539926" id="文本框 12" o:spid="_x0000_s1030" style="position:absolute;left:0;text-align:left;margin-left:180.65pt;margin-top:242.05pt;width:159.15pt;height:53.75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" filled="f" stroked="f">
                <v:textbox>
                  <w:txbxContent>
                    <w:p w14:paraId="0D24ABC5"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课程价值</w:t>
                      </w:r>
                      <w:r>
                        <w:rPr>
                          <w:rFonts w:ascii="Arial" w:eastAsia="黑体" w:hAnsi="Arial" w:cs="Arial" w:hint="eastAsia"/>
                          <w:b/>
                          <w:bCs/>
                          <w:color w:val="A572C2"/>
                          <w:sz w:val="36"/>
                          <w:szCs w:val="44"/>
                        </w:rPr>
                        <w:t>】</w:t>
                      </w:r>
                    </w:p>
                    <w:p w14:paraId="52DE5558" w14:textId="77777777" w:rsidR="00773326" w:rsidRDefault="00773326"/>
                  </w:txbxContent>
                </v:textbox>
              </v:rect>
            </w:pict>
          </mc:Fallback>
        </mc:AlternateContent>
      </w:r>
      <w:r>
        <w:rPr>
          <w:noProof/>
        </w:rPr>
        <mc:AlternateContent>
          <mc:Choice Requires="wps">
            <w:drawing>
              <wp:anchor distT="0" distB="0" distL="0" distR="0" simplePos="0" relativeHeight="13" behindDoc="0" locked="0" layoutInCell="1" allowOverlap="1" wp14:anchorId="7E18C936" wp14:editId="17EC0658">
                <wp:simplePos x="0" y="0"/>
                <wp:positionH relativeFrom="column">
                  <wp:posOffset>955674</wp:posOffset>
                </wp:positionH>
                <wp:positionV relativeFrom="paragraph">
                  <wp:posOffset>3790950</wp:posOffset>
                </wp:positionV>
                <wp:extent cx="5702300" cy="5598794"/>
                <wp:effectExtent l="0" t="0" r="12700" b="1905"/>
                <wp:wrapNone/>
                <wp:docPr id="103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0" cy="5598794"/>
                        </a:xfrm>
                        <a:prstGeom prst="rect">
                          <a:avLst/>
                        </a:prstGeom>
                        <a:ln>
                          <a:noFill/>
                        </a:ln>
                      </wps:spPr>
                      <wps:txbx>
                        <w:txbxContent>
                          <w:p w14:paraId="72B5E872"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课程</w:t>
                            </w:r>
                            <w:r>
                              <w:rPr>
                                <w:rFonts w:ascii="微软雅黑" w:eastAsia="微软雅黑" w:hAnsi="微软雅黑" w:cs="微软雅黑" w:hint="eastAsia"/>
                                <w:color w:val="FFFFFF"/>
                                <w:sz w:val="28"/>
                                <w:szCs w:val="28"/>
                              </w:rPr>
                              <w:t>+</w:t>
                            </w:r>
                          </w:p>
                          <w:p w14:paraId="47A34484"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多元前沿课题，实战标杆案例</w:t>
                            </w:r>
                          </w:p>
                          <w:p w14:paraId="5D885365"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深度行业研讨，高频跨界对话</w:t>
                            </w:r>
                          </w:p>
                          <w:p w14:paraId="51F4228E"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师资</w:t>
                            </w:r>
                            <w:r>
                              <w:rPr>
                                <w:rFonts w:ascii="微软雅黑" w:eastAsia="微软雅黑" w:hAnsi="微软雅黑" w:cs="微软雅黑" w:hint="eastAsia"/>
                                <w:color w:val="FFFFFF"/>
                                <w:sz w:val="28"/>
                                <w:szCs w:val="28"/>
                              </w:rPr>
                              <w:t>+</w:t>
                            </w:r>
                          </w:p>
                          <w:p w14:paraId="1DDE8BC3"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云集大师名家，行业大咖重磅来袭</w:t>
                            </w:r>
                          </w:p>
                          <w:p w14:paraId="7DA47A13"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核心教授学术引导</w:t>
                            </w:r>
                            <w:r>
                              <w:rPr>
                                <w:rFonts w:ascii="微软雅黑" w:eastAsia="微软雅黑" w:hAnsi="微软雅黑" w:cs="微软雅黑"/>
                                <w:color w:val="FFFFFF"/>
                                <w:sz w:val="28"/>
                                <w:szCs w:val="28"/>
                              </w:rPr>
                              <w:t xml:space="preserve"> + </w:t>
                            </w:r>
                            <w:r>
                              <w:rPr>
                                <w:rFonts w:ascii="微软雅黑" w:eastAsia="微软雅黑" w:hAnsi="微软雅黑" w:cs="微软雅黑"/>
                                <w:color w:val="FFFFFF"/>
                                <w:sz w:val="28"/>
                                <w:szCs w:val="28"/>
                              </w:rPr>
                              <w:t>行业最新实践剖析</w:t>
                            </w:r>
                          </w:p>
                          <w:p w14:paraId="29EC1A9F"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体验</w:t>
                            </w:r>
                            <w:r>
                              <w:rPr>
                                <w:rFonts w:ascii="微软雅黑" w:eastAsia="微软雅黑" w:hAnsi="微软雅黑" w:cs="微软雅黑" w:hint="eastAsia"/>
                                <w:color w:val="FFFFFF"/>
                                <w:sz w:val="28"/>
                                <w:szCs w:val="28"/>
                              </w:rPr>
                              <w:t>+</w:t>
                            </w:r>
                          </w:p>
                          <w:p w14:paraId="61C61901"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多样化学习模式，提升学习效能</w:t>
                            </w:r>
                          </w:p>
                          <w:p w14:paraId="07BA3400"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回归实践，以企业家的实际成长问题为中心</w:t>
                            </w:r>
                          </w:p>
                          <w:p w14:paraId="0D69A86A"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学友</w:t>
                            </w:r>
                            <w:r>
                              <w:rPr>
                                <w:rFonts w:ascii="微软雅黑" w:eastAsia="微软雅黑" w:hAnsi="微软雅黑" w:cs="微软雅黑" w:hint="eastAsia"/>
                                <w:color w:val="FFFFFF"/>
                                <w:sz w:val="28"/>
                                <w:szCs w:val="28"/>
                              </w:rPr>
                              <w:t>+</w:t>
                            </w:r>
                          </w:p>
                          <w:p w14:paraId="296E97C4" w14:textId="77777777" w:rsidR="00773326" w:rsidRDefault="002C40A1">
                            <w:pPr>
                              <w:pStyle w:val="a4"/>
                              <w:ind w:left="420" w:firstLineChars="0" w:firstLine="0"/>
                              <w:rPr>
                                <w:rFonts w:ascii="Arial" w:hAnsi="Arial" w:cs="Arial"/>
                                <w:color w:val="FFFFFF"/>
                                <w:sz w:val="28"/>
                                <w:szCs w:val="28"/>
                              </w:rPr>
                            </w:pPr>
                            <w:r>
                              <w:rPr>
                                <w:rFonts w:ascii="Arial" w:hAnsi="Arial" w:cs="Arial"/>
                                <w:color w:val="FFFFFF"/>
                                <w:sz w:val="28"/>
                                <w:szCs w:val="28"/>
                              </w:rPr>
                              <w:t>校友文化传承，延续</w:t>
                            </w:r>
                            <w:r>
                              <w:rPr>
                                <w:rFonts w:ascii="Arial" w:hAnsi="Arial" w:cs="Arial"/>
                                <w:color w:val="FFFFFF"/>
                                <w:sz w:val="28"/>
                                <w:szCs w:val="28"/>
                              </w:rPr>
                              <w:t xml:space="preserve"> EMBA </w:t>
                            </w:r>
                            <w:r>
                              <w:rPr>
                                <w:rFonts w:ascii="Arial" w:hAnsi="Arial" w:cs="Arial"/>
                                <w:color w:val="FFFFFF"/>
                                <w:sz w:val="28"/>
                                <w:szCs w:val="28"/>
                              </w:rPr>
                              <w:t>学友情</w:t>
                            </w:r>
                          </w:p>
                          <w:p w14:paraId="12C108F5" w14:textId="77777777" w:rsidR="00773326" w:rsidRDefault="002C40A1">
                            <w:pPr>
                              <w:pStyle w:val="a4"/>
                              <w:ind w:left="420" w:firstLineChars="0" w:firstLine="0"/>
                              <w:rPr>
                                <w:rFonts w:ascii="Arial" w:hAnsi="Arial" w:cs="Arial"/>
                                <w:color w:val="FFFFFF"/>
                                <w:sz w:val="28"/>
                                <w:szCs w:val="28"/>
                              </w:rPr>
                            </w:pPr>
                            <w:r>
                              <w:rPr>
                                <w:rFonts w:ascii="Arial" w:hAnsi="Arial" w:cs="Arial"/>
                                <w:color w:val="FFFFFF"/>
                                <w:sz w:val="28"/>
                                <w:szCs w:val="28"/>
                              </w:rPr>
                              <w:t>跨期跨行业跨年代思维碰撞，互学共创</w:t>
                            </w:r>
                          </w:p>
                          <w:p w14:paraId="12814ED0"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7E18C936" id="文本框 13" o:spid="_x0000_s1031" style="position:absolute;left:0;text-align:left;margin-left:75.25pt;margin-top:298.5pt;width:449pt;height:440.85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" filled="f" stroked="f">
                <v:textbox>
                  <w:txbxContent>
                    <w:p w14:paraId="72B5E872"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课程</w:t>
                      </w:r>
                      <w:r>
                        <w:rPr>
                          <w:rFonts w:ascii="微软雅黑" w:eastAsia="微软雅黑" w:hAnsi="微软雅黑" w:cs="微软雅黑" w:hint="eastAsia"/>
                          <w:color w:val="FFFFFF"/>
                          <w:sz w:val="28"/>
                          <w:szCs w:val="28"/>
                        </w:rPr>
                        <w:t>+</w:t>
                      </w:r>
                    </w:p>
                    <w:p w14:paraId="47A34484"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多元前沿课题，实战标杆案例</w:t>
                      </w:r>
                    </w:p>
                    <w:p w14:paraId="5D885365"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深度行业研讨，高频跨界对话</w:t>
                      </w:r>
                    </w:p>
                    <w:p w14:paraId="51F4228E"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师资</w:t>
                      </w:r>
                      <w:r>
                        <w:rPr>
                          <w:rFonts w:ascii="微软雅黑" w:eastAsia="微软雅黑" w:hAnsi="微软雅黑" w:cs="微软雅黑" w:hint="eastAsia"/>
                          <w:color w:val="FFFFFF"/>
                          <w:sz w:val="28"/>
                          <w:szCs w:val="28"/>
                        </w:rPr>
                        <w:t>+</w:t>
                      </w:r>
                    </w:p>
                    <w:p w14:paraId="1DDE8BC3"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云集大师名家，行业大咖重磅来袭</w:t>
                      </w:r>
                    </w:p>
                    <w:p w14:paraId="7DA47A13"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核心教授学术引导</w:t>
                      </w:r>
                      <w:r>
                        <w:rPr>
                          <w:rFonts w:ascii="微软雅黑" w:eastAsia="微软雅黑" w:hAnsi="微软雅黑" w:cs="微软雅黑"/>
                          <w:color w:val="FFFFFF"/>
                          <w:sz w:val="28"/>
                          <w:szCs w:val="28"/>
                        </w:rPr>
                        <w:t xml:space="preserve"> + </w:t>
                      </w:r>
                      <w:r>
                        <w:rPr>
                          <w:rFonts w:ascii="微软雅黑" w:eastAsia="微软雅黑" w:hAnsi="微软雅黑" w:cs="微软雅黑"/>
                          <w:color w:val="FFFFFF"/>
                          <w:sz w:val="28"/>
                          <w:szCs w:val="28"/>
                        </w:rPr>
                        <w:t>行业最新实践剖析</w:t>
                      </w:r>
                    </w:p>
                    <w:p w14:paraId="29EC1A9F"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体验</w:t>
                      </w:r>
                      <w:r>
                        <w:rPr>
                          <w:rFonts w:ascii="微软雅黑" w:eastAsia="微软雅黑" w:hAnsi="微软雅黑" w:cs="微软雅黑" w:hint="eastAsia"/>
                          <w:color w:val="FFFFFF"/>
                          <w:sz w:val="28"/>
                          <w:szCs w:val="28"/>
                        </w:rPr>
                        <w:t>+</w:t>
                      </w:r>
                    </w:p>
                    <w:p w14:paraId="61C61901"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多样化学习模式，提升学习效能</w:t>
                      </w:r>
                    </w:p>
                    <w:p w14:paraId="07BA3400"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color w:val="FFFFFF"/>
                          <w:sz w:val="28"/>
                          <w:szCs w:val="28"/>
                        </w:rPr>
                        <w:t>回归实践，以企业家的实际成长问题为中心</w:t>
                      </w:r>
                    </w:p>
                    <w:p w14:paraId="0D69A86A" w14:textId="77777777" w:rsidR="00773326" w:rsidRDefault="002C40A1">
                      <w:pPr>
                        <w:pStyle w:val="a4"/>
                        <w:ind w:left="420" w:firstLineChars="0" w:firstLine="0"/>
                        <w:rPr>
                          <w:rFonts w:ascii="微软雅黑" w:eastAsia="微软雅黑" w:hAnsi="微软雅黑" w:cs="微软雅黑"/>
                          <w:color w:val="FFFFFF"/>
                          <w:sz w:val="28"/>
                          <w:szCs w:val="28"/>
                        </w:rPr>
                      </w:pPr>
                      <w:r>
                        <w:rPr>
                          <w:rFonts w:ascii="微软雅黑" w:eastAsia="微软雅黑" w:hAnsi="微软雅黑" w:cs="微软雅黑" w:hint="eastAsia"/>
                          <w:color w:val="FFFFFF"/>
                          <w:sz w:val="28"/>
                          <w:szCs w:val="28"/>
                        </w:rPr>
                        <w:t>学友</w:t>
                      </w:r>
                      <w:r>
                        <w:rPr>
                          <w:rFonts w:ascii="微软雅黑" w:eastAsia="微软雅黑" w:hAnsi="微软雅黑" w:cs="微软雅黑" w:hint="eastAsia"/>
                          <w:color w:val="FFFFFF"/>
                          <w:sz w:val="28"/>
                          <w:szCs w:val="28"/>
                        </w:rPr>
                        <w:t>+</w:t>
                      </w:r>
                    </w:p>
                    <w:p w14:paraId="296E97C4" w14:textId="77777777" w:rsidR="00773326" w:rsidRDefault="002C40A1">
                      <w:pPr>
                        <w:pStyle w:val="a4"/>
                        <w:ind w:left="420" w:firstLineChars="0" w:firstLine="0"/>
                        <w:rPr>
                          <w:rFonts w:ascii="Arial" w:hAnsi="Arial" w:cs="Arial"/>
                          <w:color w:val="FFFFFF"/>
                          <w:sz w:val="28"/>
                          <w:szCs w:val="28"/>
                        </w:rPr>
                      </w:pPr>
                      <w:r>
                        <w:rPr>
                          <w:rFonts w:ascii="Arial" w:hAnsi="Arial" w:cs="Arial"/>
                          <w:color w:val="FFFFFF"/>
                          <w:sz w:val="28"/>
                          <w:szCs w:val="28"/>
                        </w:rPr>
                        <w:t>校友文化传承，延续</w:t>
                      </w:r>
                      <w:r>
                        <w:rPr>
                          <w:rFonts w:ascii="Arial" w:hAnsi="Arial" w:cs="Arial"/>
                          <w:color w:val="FFFFFF"/>
                          <w:sz w:val="28"/>
                          <w:szCs w:val="28"/>
                        </w:rPr>
                        <w:t xml:space="preserve"> EMBA </w:t>
                      </w:r>
                      <w:r>
                        <w:rPr>
                          <w:rFonts w:ascii="Arial" w:hAnsi="Arial" w:cs="Arial"/>
                          <w:color w:val="FFFFFF"/>
                          <w:sz w:val="28"/>
                          <w:szCs w:val="28"/>
                        </w:rPr>
                        <w:t>学友情</w:t>
                      </w:r>
                    </w:p>
                    <w:p w14:paraId="12C108F5" w14:textId="77777777" w:rsidR="00773326" w:rsidRDefault="002C40A1">
                      <w:pPr>
                        <w:pStyle w:val="a4"/>
                        <w:ind w:left="420" w:firstLineChars="0" w:firstLine="0"/>
                        <w:rPr>
                          <w:rFonts w:ascii="Arial" w:hAnsi="Arial" w:cs="Arial"/>
                          <w:color w:val="FFFFFF"/>
                          <w:sz w:val="28"/>
                          <w:szCs w:val="28"/>
                        </w:rPr>
                      </w:pPr>
                      <w:r>
                        <w:rPr>
                          <w:rFonts w:ascii="Arial" w:hAnsi="Arial" w:cs="Arial"/>
                          <w:color w:val="FFFFFF"/>
                          <w:sz w:val="28"/>
                          <w:szCs w:val="28"/>
                        </w:rPr>
                        <w:t>跨期跨行业跨年代思维碰撞，互学共创</w:t>
                      </w:r>
                    </w:p>
                    <w:p w14:paraId="12814ED0" w14:textId="77777777" w:rsidR="00773326" w:rsidRDefault="00773326"/>
                  </w:txbxContent>
                </v:textbox>
              </v:rect>
            </w:pict>
          </mc:Fallback>
        </mc:AlternateContent>
      </w:r>
      <w:r>
        <w:rPr>
          <w:noProof/>
        </w:rPr>
        <mc:AlternateContent>
          <mc:Choice Requires="wps">
            <w:drawing>
              <wp:anchor distT="0" distB="0" distL="0" distR="0" simplePos="0" relativeHeight="11" behindDoc="0" locked="0" layoutInCell="1" allowOverlap="1" wp14:anchorId="54BC1CD5" wp14:editId="4FAB006E">
                <wp:simplePos x="0" y="0"/>
                <wp:positionH relativeFrom="column">
                  <wp:posOffset>1071245</wp:posOffset>
                </wp:positionH>
                <wp:positionV relativeFrom="paragraph">
                  <wp:posOffset>1569720</wp:posOffset>
                </wp:positionV>
                <wp:extent cx="4878705" cy="1428115"/>
                <wp:effectExtent l="0" t="0" r="17145" b="635"/>
                <wp:wrapNone/>
                <wp:docPr id="103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8705" cy="1428115"/>
                        </a:xfrm>
                        <a:prstGeom prst="rect">
                          <a:avLst/>
                        </a:prstGeom>
                        <a:solidFill>
                          <a:srgbClr val="FFFFFF"/>
                        </a:solidFill>
                        <a:ln>
                          <a:noFill/>
                        </a:ln>
                      </wps:spPr>
                      <wps:txbx>
                        <w:txbxContent>
                          <w:p w14:paraId="2C8DD9CF" w14:textId="77777777" w:rsidR="00773326" w:rsidRDefault="002C40A1">
                            <w:pPr>
                              <w:spacing w:line="480" w:lineRule="exact"/>
                              <w:ind w:leftChars="228" w:left="479"/>
                              <w:rPr>
                                <w:rFonts w:ascii="Arial" w:hAnsi="Arial" w:cs="Arial"/>
                                <w:sz w:val="28"/>
                                <w:szCs w:val="28"/>
                              </w:rPr>
                            </w:pPr>
                            <w:r>
                              <w:rPr>
                                <w:rFonts w:ascii="微软雅黑" w:eastAsia="微软雅黑" w:hAnsi="微软雅黑" w:cs="微软雅黑" w:hint="eastAsia"/>
                                <w:sz w:val="28"/>
                                <w:szCs w:val="28"/>
                              </w:rPr>
                              <w:t>本课程主要针对政府部门、企业从事高层管理工作，具有丰富的管理实践经验，渴望系统学习管理知识、提高管理技能的高级管理人オ。报名申请者需具有大专或以上学历。（本课程也适用于团队）</w:t>
                            </w:r>
                          </w:p>
                          <w:p w14:paraId="58E99611"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54BC1CD5" id="文本框 11" o:spid="_x0000_s1032" style="position:absolute;left:0;text-align:left;margin-left:84.35pt;margin-top:123.6pt;width:384.15pt;height:112.4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" stroked="f">
                <v:textbox>
                  <w:txbxContent>
                    <w:p w14:paraId="2C8DD9CF" w14:textId="77777777" w:rsidR="00773326" w:rsidRDefault="002C40A1">
                      <w:pPr>
                        <w:spacing w:line="480" w:lineRule="exact"/>
                        <w:ind w:leftChars="228" w:left="479"/>
                        <w:rPr>
                          <w:rFonts w:ascii="Arial" w:hAnsi="Arial" w:cs="Arial"/>
                          <w:sz w:val="28"/>
                          <w:szCs w:val="28"/>
                        </w:rPr>
                      </w:pPr>
                      <w:r>
                        <w:rPr>
                          <w:rFonts w:ascii="微软雅黑" w:eastAsia="微软雅黑" w:hAnsi="微软雅黑" w:cs="微软雅黑" w:hint="eastAsia"/>
                          <w:sz w:val="28"/>
                          <w:szCs w:val="28"/>
                        </w:rPr>
                        <w:t>本课程主要针对政府部门、企业从事高层管理工作，具有丰富的管理实践经验，渴望系统学习管理知识、提高管理技能的高级管理人オ。报名申请者需具有大专或以上学历。（本课程也适用于团队）</w:t>
                      </w:r>
                    </w:p>
                    <w:p w14:paraId="58E99611" w14:textId="77777777" w:rsidR="00773326" w:rsidRDefault="00773326"/>
                  </w:txbxContent>
                </v:textbox>
              </v:rect>
            </w:pict>
          </mc:Fallback>
        </mc:AlternateContent>
      </w:r>
      <w:r>
        <w:rPr>
          <w:noProof/>
        </w:rPr>
        <mc:AlternateContent>
          <mc:Choice Requires="wps">
            <w:drawing>
              <wp:anchor distT="0" distB="0" distL="0" distR="0" simplePos="0" relativeHeight="10" behindDoc="0" locked="0" layoutInCell="1" allowOverlap="1" wp14:anchorId="6E3C48C3" wp14:editId="19C041A6">
                <wp:simplePos x="0" y="0"/>
                <wp:positionH relativeFrom="column">
                  <wp:posOffset>2280920</wp:posOffset>
                </wp:positionH>
                <wp:positionV relativeFrom="paragraph">
                  <wp:posOffset>994410</wp:posOffset>
                </wp:positionV>
                <wp:extent cx="2600324" cy="694690"/>
                <wp:effectExtent l="0" t="0" r="9525" b="10160"/>
                <wp:wrapNone/>
                <wp:docPr id="1035"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4" cy="694690"/>
                        </a:xfrm>
                        <a:prstGeom prst="rect">
                          <a:avLst/>
                        </a:prstGeom>
                        <a:solidFill>
                          <a:srgbClr val="FFFFFF"/>
                        </a:solidFill>
                        <a:ln>
                          <a:noFill/>
                        </a:ln>
                      </wps:spPr>
                      <wps:txbx>
                        <w:txbxContent>
                          <w:p w14:paraId="66AED675"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目标学员</w:t>
                            </w:r>
                            <w:r>
                              <w:rPr>
                                <w:rFonts w:ascii="Arial" w:eastAsia="黑体" w:hAnsi="Arial" w:cs="Arial" w:hint="eastAsia"/>
                                <w:b/>
                                <w:bCs/>
                                <w:color w:val="A572C2"/>
                                <w:sz w:val="36"/>
                                <w:szCs w:val="44"/>
                              </w:rPr>
                              <w:t>】</w:t>
                            </w:r>
                          </w:p>
                          <w:p w14:paraId="5C663EB0" w14:textId="77777777" w:rsidR="00773326" w:rsidRDefault="00773326">
                            <w:pPr>
                              <w:jc w:val="center"/>
                            </w:pPr>
                          </w:p>
                        </w:txbxContent>
                      </wps:txbx>
                      <wps:bodyPr vert="horz" wrap="square" lIns="91440" tIns="45720" rIns="91440" bIns="45720" anchor="t">
                        <a:prstTxWarp prst="textNoShape">
                          <a:avLst/>
                        </a:prstTxWarp>
                        <a:noAutofit/>
                      </wps:bodyPr>
                    </wps:wsp>
                  </a:graphicData>
                </a:graphic>
              </wp:anchor>
            </w:drawing>
          </mc:Choice>
          <mc:Fallback>
            <w:pict>
              <v:rect w14:anchorId="6E3C48C3" id="文本框 10" o:spid="_x0000_s1033" style="position:absolute;left:0;text-align:left;margin-left:179.6pt;margin-top:78.3pt;width:204.75pt;height:54.7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" stroked="f">
                <v:textbox>
                  <w:txbxContent>
                    <w:p w14:paraId="66AED675"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目标学员</w:t>
                      </w:r>
                      <w:r>
                        <w:rPr>
                          <w:rFonts w:ascii="Arial" w:eastAsia="黑体" w:hAnsi="Arial" w:cs="Arial" w:hint="eastAsia"/>
                          <w:b/>
                          <w:bCs/>
                          <w:color w:val="A572C2"/>
                          <w:sz w:val="36"/>
                          <w:szCs w:val="44"/>
                        </w:rPr>
                        <w:t>】</w:t>
                      </w:r>
                    </w:p>
                    <w:p w14:paraId="5C663EB0" w14:textId="77777777" w:rsidR="00773326" w:rsidRDefault="00773326">
                      <w:pPr>
                        <w:jc w:val="center"/>
                      </w:pPr>
                    </w:p>
                  </w:txbxContent>
                </v:textbox>
              </v:rect>
            </w:pict>
          </mc:Fallback>
        </mc:AlternateContent>
      </w:r>
      <w:r>
        <w:rPr>
          <w:rFonts w:hint="eastAsia"/>
          <w:noProof/>
        </w:rPr>
        <w:drawing>
          <wp:inline distT="0" distB="0" distL="0" distR="0" wp14:anchorId="7FA34ADA" wp14:editId="367B8D53">
            <wp:extent cx="7554595" cy="10681335"/>
            <wp:effectExtent l="0" t="0" r="8255" b="5715"/>
            <wp:docPr id="1036" name="图片 7"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7" cstate="print"/>
                    <a:srcRect/>
                    <a:stretch/>
                  </pic:blipFill>
                  <pic:spPr>
                    <a:xfrm>
                      <a:off x="0" y="0"/>
                      <a:ext cx="7554595" cy="10681335"/>
                    </a:xfrm>
                    <a:prstGeom prst="rect">
                      <a:avLst/>
                    </a:prstGeom>
                  </pic:spPr>
                </pic:pic>
              </a:graphicData>
            </a:graphic>
          </wp:inline>
        </w:drawing>
      </w:r>
    </w:p>
    <w:tbl>
      <w:tblPr>
        <w:tblStyle w:val="a3"/>
        <w:tblpPr w:leftFromText="180" w:rightFromText="180" w:vertAnchor="text" w:horzAnchor="page" w:tblpXSpec="center" w:tblpY="2165"/>
        <w:tblOverlap w:val="never"/>
        <w:tblW w:w="10220" w:type="dxa"/>
        <w:jc w:val="center"/>
        <w:tblLayout w:type="fixed"/>
        <w:tblLook w:val="04A0" w:firstRow="1" w:lastRow="0" w:firstColumn="1" w:lastColumn="0" w:noHBand="0" w:noVBand="1"/>
      </w:tblPr>
      <w:tblGrid>
        <w:gridCol w:w="5110"/>
        <w:gridCol w:w="5110"/>
      </w:tblGrid>
      <w:tr w:rsidR="00773326" w14:paraId="0E0F29FC" w14:textId="77777777" w:rsidTr="00944C18">
        <w:trPr>
          <w:trHeight w:hRule="exact" w:val="2268"/>
          <w:jc w:val="center"/>
        </w:trPr>
        <w:tc>
          <w:tcPr>
            <w:tcW w:w="5110" w:type="dxa"/>
            <w:tcBorders>
              <w:top w:val="single" w:sz="8" w:space="0" w:color="8064A2"/>
              <w:left w:val="single" w:sz="8" w:space="0" w:color="8064A2"/>
              <w:bottom w:val="single" w:sz="8" w:space="0" w:color="FFFFFF"/>
              <w:right w:val="single" w:sz="8" w:space="0" w:color="8064A2"/>
            </w:tcBorders>
            <w:shd w:val="clear" w:color="auto" w:fill="8064A2"/>
            <w:vAlign w:val="center"/>
          </w:tcPr>
          <w:p w14:paraId="5381BE79" w14:textId="77777777" w:rsidR="00773326" w:rsidRDefault="002C40A1">
            <w:pPr>
              <w:pStyle w:val="a4"/>
              <w:ind w:firstLineChars="0" w:firstLine="0"/>
              <w:rPr>
                <w:rFonts w:ascii="宋体" w:hAnsi="宋体"/>
                <w:color w:val="FFFFFF"/>
                <w:sz w:val="24"/>
              </w:rPr>
            </w:pPr>
            <w:r>
              <w:rPr>
                <w:rFonts w:ascii="宋体" w:hAnsi="宋体" w:hint="eastAsia"/>
                <w:color w:val="FFFFFF"/>
                <w:sz w:val="24"/>
              </w:rPr>
              <w:t>一、国际形势与中国经济发展</w:t>
            </w:r>
          </w:p>
          <w:p w14:paraId="33750804"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国际形势解读</w:t>
            </w:r>
          </w:p>
          <w:p w14:paraId="2BC1560C"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新常态下的中国发展趋势分析</w:t>
            </w:r>
          </w:p>
          <w:p w14:paraId="330EE6F9"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一带一路的战略与机遇</w:t>
            </w:r>
          </w:p>
          <w:p w14:paraId="5DBFA56A"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中国周边形势与军事热点分析</w:t>
            </w:r>
          </w:p>
          <w:p w14:paraId="1C39ADE0"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宏观经济形势与企业经营战略</w:t>
            </w:r>
          </w:p>
          <w:p w14:paraId="6BD02019" w14:textId="77777777" w:rsidR="00773326" w:rsidRDefault="00773326">
            <w:pPr>
              <w:rPr>
                <w:rFonts w:ascii="宋体" w:hAnsi="宋体"/>
                <w:color w:val="FFFFFF"/>
              </w:rPr>
            </w:pPr>
          </w:p>
        </w:tc>
        <w:tc>
          <w:tcPr>
            <w:tcW w:w="5110" w:type="dxa"/>
            <w:tcBorders>
              <w:top w:val="single" w:sz="8" w:space="0" w:color="8064A2"/>
              <w:left w:val="single" w:sz="8" w:space="0" w:color="8064A2"/>
              <w:bottom w:val="single" w:sz="8" w:space="0" w:color="FFFFFF"/>
              <w:right w:val="single" w:sz="8" w:space="0" w:color="8064A2"/>
            </w:tcBorders>
            <w:shd w:val="clear" w:color="auto" w:fill="8064A2"/>
            <w:vAlign w:val="center"/>
          </w:tcPr>
          <w:p w14:paraId="2A6C41FD" w14:textId="77777777" w:rsidR="00773326" w:rsidRDefault="002C40A1">
            <w:pPr>
              <w:pStyle w:val="a4"/>
              <w:ind w:firstLineChars="0" w:firstLine="0"/>
              <w:rPr>
                <w:rFonts w:ascii="宋体" w:hAnsi="宋体"/>
                <w:color w:val="FFFFFF"/>
                <w:sz w:val="24"/>
              </w:rPr>
            </w:pPr>
            <w:r>
              <w:rPr>
                <w:rFonts w:ascii="宋体" w:hAnsi="宋体" w:hint="eastAsia"/>
                <w:color w:val="FFFFFF"/>
                <w:sz w:val="24"/>
              </w:rPr>
              <w:t>七、企业投融资与资本运营</w:t>
            </w:r>
          </w:p>
          <w:p w14:paraId="162C57C3"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符合资本市场的企业商业模式设计</w:t>
            </w:r>
          </w:p>
          <w:p w14:paraId="3E2F86F1"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企业估值与股权激励设计</w:t>
            </w:r>
          </w:p>
          <w:p w14:paraId="4058A0BF"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企业并购重组策略</w:t>
            </w:r>
          </w:p>
          <w:p w14:paraId="231B8705" w14:textId="77777777" w:rsidR="00773326" w:rsidRDefault="002C40A1">
            <w:pPr>
              <w:pStyle w:val="a4"/>
              <w:ind w:left="420" w:firstLineChars="0" w:firstLine="0"/>
              <w:rPr>
                <w:rFonts w:ascii="宋体" w:hAnsi="宋体"/>
                <w:color w:val="FFFFFF"/>
                <w:sz w:val="24"/>
              </w:rPr>
            </w:pPr>
            <w:r>
              <w:rPr>
                <w:rFonts w:ascii="宋体" w:hAnsi="宋体" w:hint="eastAsia"/>
                <w:color w:val="FFFFFF"/>
                <w:sz w:val="24"/>
              </w:rPr>
              <w:t>互联网金融模式分析</w:t>
            </w:r>
          </w:p>
          <w:p w14:paraId="7217972A" w14:textId="77777777" w:rsidR="00773326" w:rsidRDefault="00773326">
            <w:pPr>
              <w:rPr>
                <w:rFonts w:ascii="宋体" w:hAnsi="宋体"/>
                <w:color w:val="FFFFFF"/>
              </w:rPr>
            </w:pPr>
          </w:p>
        </w:tc>
      </w:tr>
      <w:tr w:rsidR="00773326" w14:paraId="1732677A" w14:textId="77777777" w:rsidTr="00944C18">
        <w:trPr>
          <w:trHeight w:hRule="exact" w:val="2268"/>
          <w:jc w:val="center"/>
        </w:trPr>
        <w:tc>
          <w:tcPr>
            <w:tcW w:w="5110" w:type="dxa"/>
            <w:tcBorders>
              <w:top w:val="single" w:sz="8" w:space="0" w:color="FFFFFF"/>
              <w:left w:val="single" w:sz="8" w:space="0" w:color="8064A2"/>
              <w:bottom w:val="single" w:sz="8" w:space="0" w:color="8064A2"/>
              <w:right w:val="single" w:sz="8" w:space="0" w:color="8064A2"/>
            </w:tcBorders>
            <w:shd w:val="clear" w:color="auto" w:fill="CCC1D9"/>
            <w:vAlign w:val="center"/>
          </w:tcPr>
          <w:p w14:paraId="76CA689C" w14:textId="77777777" w:rsidR="00773326" w:rsidRDefault="002C40A1">
            <w:pPr>
              <w:rPr>
                <w:rFonts w:ascii="宋体" w:hAnsi="宋体"/>
                <w:color w:val="000000"/>
                <w:sz w:val="24"/>
              </w:rPr>
            </w:pPr>
            <w:r>
              <w:rPr>
                <w:rFonts w:ascii="宋体" w:hAnsi="宋体" w:hint="eastAsia"/>
                <w:color w:val="000000"/>
                <w:sz w:val="24"/>
              </w:rPr>
              <w:t>二、企业战略思维与构架</w:t>
            </w:r>
          </w:p>
          <w:p w14:paraId="4E1C0E20"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企业创新与变革思维</w:t>
            </w:r>
          </w:p>
          <w:p w14:paraId="2556B95E"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企业成长战略</w:t>
            </w:r>
          </w:p>
          <w:p w14:paraId="0B121987"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商业模式创新设计</w:t>
            </w:r>
          </w:p>
          <w:p w14:paraId="506A035E"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股权分配</w:t>
            </w:r>
          </w:p>
          <w:p w14:paraId="0E101740" w14:textId="77777777" w:rsidR="00773326" w:rsidRDefault="00773326">
            <w:pPr>
              <w:rPr>
                <w:rFonts w:ascii="宋体" w:hAnsi="宋体"/>
                <w:color w:val="000000"/>
              </w:rPr>
            </w:pPr>
          </w:p>
        </w:tc>
        <w:tc>
          <w:tcPr>
            <w:tcW w:w="5110" w:type="dxa"/>
            <w:tcBorders>
              <w:top w:val="single" w:sz="8" w:space="0" w:color="FFFFFF"/>
              <w:left w:val="single" w:sz="8" w:space="0" w:color="8064A2"/>
              <w:bottom w:val="single" w:sz="8" w:space="0" w:color="8064A2"/>
              <w:right w:val="single" w:sz="8" w:space="0" w:color="8064A2"/>
            </w:tcBorders>
            <w:shd w:val="clear" w:color="auto" w:fill="CCC1D9"/>
            <w:vAlign w:val="center"/>
          </w:tcPr>
          <w:p w14:paraId="1A58AD85" w14:textId="77777777" w:rsidR="00773326" w:rsidRDefault="002C40A1">
            <w:pPr>
              <w:pStyle w:val="a4"/>
              <w:ind w:firstLineChars="0" w:firstLine="0"/>
              <w:rPr>
                <w:rFonts w:ascii="宋体" w:hAnsi="宋体"/>
                <w:color w:val="000000"/>
                <w:sz w:val="24"/>
              </w:rPr>
            </w:pPr>
            <w:r>
              <w:rPr>
                <w:rFonts w:ascii="宋体" w:hAnsi="宋体" w:hint="eastAsia"/>
                <w:color w:val="000000"/>
                <w:sz w:val="24"/>
              </w:rPr>
              <w:t>八、面向决策层的项目管理</w:t>
            </w:r>
          </w:p>
          <w:p w14:paraId="570594CB" w14:textId="77777777" w:rsidR="00773326" w:rsidRDefault="002C40A1">
            <w:pPr>
              <w:pStyle w:val="a4"/>
              <w:ind w:firstLine="480"/>
              <w:rPr>
                <w:rFonts w:ascii="宋体" w:hAnsi="宋体"/>
                <w:color w:val="000000"/>
                <w:sz w:val="24"/>
              </w:rPr>
            </w:pPr>
            <w:r>
              <w:rPr>
                <w:rFonts w:ascii="宋体" w:hAnsi="宋体" w:hint="eastAsia"/>
                <w:color w:val="000000"/>
                <w:sz w:val="24"/>
              </w:rPr>
              <w:t>项目识别与选定</w:t>
            </w:r>
          </w:p>
          <w:p w14:paraId="0C2A028C" w14:textId="77777777" w:rsidR="00773326" w:rsidRDefault="002C40A1">
            <w:pPr>
              <w:pStyle w:val="a4"/>
              <w:ind w:firstLine="480"/>
              <w:rPr>
                <w:rFonts w:ascii="宋体" w:hAnsi="宋体"/>
                <w:color w:val="000000"/>
                <w:sz w:val="24"/>
              </w:rPr>
            </w:pPr>
            <w:r>
              <w:rPr>
                <w:rFonts w:ascii="宋体" w:hAnsi="宋体" w:hint="eastAsia"/>
                <w:color w:val="000000"/>
                <w:sz w:val="24"/>
              </w:rPr>
              <w:t>项目可行性研究</w:t>
            </w:r>
          </w:p>
          <w:p w14:paraId="42B05D52" w14:textId="77777777" w:rsidR="00773326" w:rsidRDefault="002C40A1">
            <w:pPr>
              <w:pStyle w:val="a4"/>
              <w:ind w:firstLine="480"/>
              <w:rPr>
                <w:rFonts w:ascii="宋体" w:hAnsi="宋体"/>
                <w:color w:val="000000"/>
                <w:sz w:val="24"/>
              </w:rPr>
            </w:pPr>
            <w:r>
              <w:rPr>
                <w:rFonts w:ascii="宋体" w:hAnsi="宋体" w:hint="eastAsia"/>
                <w:color w:val="000000"/>
                <w:sz w:val="24"/>
              </w:rPr>
              <w:t>项目执行与监控</w:t>
            </w:r>
          </w:p>
          <w:p w14:paraId="02F8EFEE" w14:textId="77777777" w:rsidR="00773326" w:rsidRDefault="002C40A1">
            <w:pPr>
              <w:pStyle w:val="a4"/>
              <w:ind w:firstLine="480"/>
              <w:rPr>
                <w:rFonts w:ascii="宋体" w:hAnsi="宋体"/>
                <w:color w:val="000000"/>
                <w:sz w:val="24"/>
              </w:rPr>
            </w:pPr>
            <w:r>
              <w:rPr>
                <w:rFonts w:ascii="宋体" w:hAnsi="宋体" w:hint="eastAsia"/>
                <w:color w:val="000000"/>
                <w:sz w:val="24"/>
              </w:rPr>
              <w:t>项目收尾与后评价</w:t>
            </w:r>
          </w:p>
          <w:p w14:paraId="23192879" w14:textId="77777777" w:rsidR="00773326" w:rsidRDefault="00773326">
            <w:pPr>
              <w:rPr>
                <w:rFonts w:ascii="宋体" w:hAnsi="宋体"/>
                <w:color w:val="000000"/>
              </w:rPr>
            </w:pPr>
          </w:p>
        </w:tc>
      </w:tr>
      <w:tr w:rsidR="00773326" w14:paraId="66253CDB" w14:textId="77777777" w:rsidTr="00944C18">
        <w:trPr>
          <w:trHeight w:hRule="exact" w:val="2268"/>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03B882AC" w14:textId="77777777" w:rsidR="00773326" w:rsidRDefault="002C40A1">
            <w:pPr>
              <w:pStyle w:val="a4"/>
              <w:ind w:firstLineChars="0" w:firstLine="0"/>
              <w:rPr>
                <w:rFonts w:ascii="宋体" w:hAnsi="宋体"/>
                <w:color w:val="000000"/>
                <w:sz w:val="24"/>
              </w:rPr>
            </w:pPr>
            <w:r>
              <w:rPr>
                <w:rFonts w:ascii="宋体" w:hAnsi="宋体" w:hint="eastAsia"/>
                <w:color w:val="000000"/>
                <w:sz w:val="24"/>
              </w:rPr>
              <w:t>三、领导力与团队执行力提升</w:t>
            </w:r>
          </w:p>
          <w:p w14:paraId="5879C1AC"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如何打造高绩效团队</w:t>
            </w:r>
          </w:p>
          <w:p w14:paraId="5207BE5F"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情商与影响力</w:t>
            </w:r>
          </w:p>
          <w:p w14:paraId="0E1F2904"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企业流程设计与执行力</w:t>
            </w:r>
          </w:p>
          <w:p w14:paraId="5C754482"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团队沟通与协作</w:t>
            </w:r>
          </w:p>
          <w:p w14:paraId="19D22910" w14:textId="77777777" w:rsidR="00773326" w:rsidRDefault="00773326">
            <w:pPr>
              <w:rPr>
                <w:rFonts w:ascii="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2E7E0BA0" w14:textId="77777777" w:rsidR="00773326" w:rsidRDefault="002C40A1">
            <w:pPr>
              <w:pStyle w:val="a4"/>
              <w:ind w:firstLineChars="0" w:firstLine="0"/>
              <w:rPr>
                <w:rFonts w:ascii="宋体" w:hAnsi="宋体"/>
                <w:color w:val="000000"/>
                <w:sz w:val="24"/>
              </w:rPr>
            </w:pPr>
            <w:r>
              <w:rPr>
                <w:rFonts w:ascii="宋体" w:hAnsi="宋体" w:hint="eastAsia"/>
                <w:color w:val="000000"/>
                <w:sz w:val="24"/>
              </w:rPr>
              <w:t>九、企业法律事务</w:t>
            </w:r>
          </w:p>
          <w:p w14:paraId="3490D789"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企业必备经济法规解读</w:t>
            </w:r>
          </w:p>
          <w:p w14:paraId="33A97784"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劳动法与企业管理实务分析</w:t>
            </w:r>
          </w:p>
          <w:p w14:paraId="075AC724"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专利与知识产权相关法律法规</w:t>
            </w:r>
          </w:p>
          <w:p w14:paraId="40966ECB" w14:textId="77777777" w:rsidR="00773326" w:rsidRDefault="00773326">
            <w:pPr>
              <w:rPr>
                <w:rFonts w:ascii="宋体" w:hAnsi="宋体"/>
                <w:color w:val="000000"/>
              </w:rPr>
            </w:pPr>
          </w:p>
        </w:tc>
      </w:tr>
      <w:tr w:rsidR="00773326" w14:paraId="5A173061" w14:textId="77777777" w:rsidTr="00944C18">
        <w:trPr>
          <w:trHeight w:hRule="exact" w:val="2268"/>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14:paraId="3D9C98F7" w14:textId="77777777" w:rsidR="00773326" w:rsidRDefault="002C40A1">
            <w:pPr>
              <w:rPr>
                <w:rFonts w:ascii="宋体" w:hAnsi="宋体"/>
                <w:color w:val="000000"/>
                <w:sz w:val="24"/>
              </w:rPr>
            </w:pPr>
            <w:r>
              <w:rPr>
                <w:rFonts w:ascii="宋体" w:hAnsi="宋体" w:hint="eastAsia"/>
                <w:color w:val="000000"/>
                <w:sz w:val="24"/>
              </w:rPr>
              <w:t>四、互联网思维下的营销策略</w:t>
            </w:r>
          </w:p>
          <w:p w14:paraId="3BA51BCA"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互联网思维与企业营销的结合</w:t>
            </w:r>
          </w:p>
          <w:p w14:paraId="4827E8FA"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大客户营销与案例分析</w:t>
            </w:r>
          </w:p>
          <w:p w14:paraId="3E219B6F"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企业营销客户精准定位</w:t>
            </w:r>
          </w:p>
          <w:p w14:paraId="2A54B848"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营销团队管理</w:t>
            </w:r>
          </w:p>
          <w:p w14:paraId="0F2E7C86"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企业转型与营销方式梳理</w:t>
            </w:r>
          </w:p>
          <w:p w14:paraId="056BD668" w14:textId="77777777" w:rsidR="00773326" w:rsidRDefault="00773326">
            <w:pPr>
              <w:rPr>
                <w:rFonts w:ascii="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14:paraId="150D1054" w14:textId="77777777" w:rsidR="00773326" w:rsidRDefault="002C40A1">
            <w:pPr>
              <w:pStyle w:val="a4"/>
              <w:ind w:firstLineChars="0" w:firstLine="0"/>
              <w:rPr>
                <w:rFonts w:ascii="宋体" w:hAnsi="宋体"/>
                <w:color w:val="000000"/>
                <w:sz w:val="24"/>
              </w:rPr>
            </w:pPr>
            <w:r>
              <w:rPr>
                <w:rFonts w:ascii="宋体" w:hAnsi="宋体" w:hint="eastAsia"/>
                <w:color w:val="000000"/>
                <w:sz w:val="24"/>
              </w:rPr>
              <w:t>十、国学智慧与文化传承</w:t>
            </w:r>
          </w:p>
          <w:p w14:paraId="31381100"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儒家智慧与修身之道</w:t>
            </w:r>
          </w:p>
          <w:p w14:paraId="4EF10677"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孙子兵法与企业经营</w:t>
            </w:r>
          </w:p>
          <w:p w14:paraId="0F91D86D"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毛泽东思想与统帅之道</w:t>
            </w:r>
          </w:p>
          <w:p w14:paraId="6928953A"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易经的哲学智慧</w:t>
            </w:r>
          </w:p>
          <w:p w14:paraId="54F1C4C9" w14:textId="77777777" w:rsidR="00773326" w:rsidRDefault="00773326">
            <w:pPr>
              <w:rPr>
                <w:rFonts w:ascii="宋体" w:hAnsi="宋体"/>
                <w:color w:val="000000"/>
              </w:rPr>
            </w:pPr>
          </w:p>
        </w:tc>
      </w:tr>
      <w:tr w:rsidR="00773326" w14:paraId="78A06CDA" w14:textId="77777777" w:rsidTr="00944C18">
        <w:trPr>
          <w:trHeight w:hRule="exact" w:val="2268"/>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46A7DF84" w14:textId="77777777" w:rsidR="00773326" w:rsidRDefault="002C40A1">
            <w:pPr>
              <w:rPr>
                <w:rFonts w:ascii="宋体" w:hAnsi="宋体"/>
                <w:color w:val="000000"/>
                <w:sz w:val="24"/>
              </w:rPr>
            </w:pPr>
            <w:r>
              <w:rPr>
                <w:rFonts w:ascii="宋体" w:hAnsi="宋体" w:hint="eastAsia"/>
                <w:color w:val="000000"/>
                <w:sz w:val="24"/>
              </w:rPr>
              <w:t>五、人力资源战略与管理实施</w:t>
            </w:r>
          </w:p>
          <w:p w14:paraId="3136A278"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人才的选，育，留，用</w:t>
            </w:r>
          </w:p>
          <w:p w14:paraId="1803B56E"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绩效管理体系实施与配套措施</w:t>
            </w:r>
          </w:p>
          <w:p w14:paraId="6153FCA6"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企业人才的劳动关系管理</w:t>
            </w:r>
          </w:p>
          <w:p w14:paraId="6E105547"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华为的企业文化</w:t>
            </w:r>
          </w:p>
          <w:p w14:paraId="03A470FE" w14:textId="77777777" w:rsidR="00773326" w:rsidRDefault="00773326">
            <w:pPr>
              <w:rPr>
                <w:rFonts w:ascii="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FFFFFF"/>
            <w:vAlign w:val="center"/>
          </w:tcPr>
          <w:p w14:paraId="568F7ED6" w14:textId="77777777" w:rsidR="00773326" w:rsidRDefault="002C40A1">
            <w:pPr>
              <w:pStyle w:val="a4"/>
              <w:ind w:firstLineChars="0" w:firstLine="0"/>
              <w:rPr>
                <w:rFonts w:ascii="宋体" w:hAnsi="宋体"/>
                <w:color w:val="000000"/>
                <w:sz w:val="24"/>
              </w:rPr>
            </w:pPr>
            <w:r>
              <w:rPr>
                <w:rFonts w:ascii="宋体" w:hAnsi="宋体" w:hint="eastAsia"/>
                <w:color w:val="000000"/>
                <w:sz w:val="24"/>
              </w:rPr>
              <w:t>十一、企业文化建设</w:t>
            </w:r>
          </w:p>
          <w:p w14:paraId="5A01CB48"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企业精神与企业价值观</w:t>
            </w:r>
          </w:p>
          <w:p w14:paraId="11E06672"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企业文化运行质量测评</w:t>
            </w:r>
          </w:p>
          <w:p w14:paraId="68C6DC5B"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富有竞争力企业文化的设计与塑造</w:t>
            </w:r>
          </w:p>
          <w:p w14:paraId="3000910F"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企业伦理诉求</w:t>
            </w:r>
          </w:p>
          <w:p w14:paraId="20C9CBE9" w14:textId="77777777" w:rsidR="00773326" w:rsidRDefault="00773326">
            <w:pPr>
              <w:rPr>
                <w:rFonts w:ascii="宋体" w:hAnsi="宋体"/>
                <w:color w:val="000000"/>
              </w:rPr>
            </w:pPr>
          </w:p>
        </w:tc>
      </w:tr>
      <w:tr w:rsidR="00773326" w14:paraId="66015533" w14:textId="77777777" w:rsidTr="00944C18">
        <w:trPr>
          <w:trHeight w:hRule="exact" w:val="2268"/>
          <w:jc w:val="center"/>
        </w:trPr>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14:paraId="3D7CE4C7" w14:textId="77777777" w:rsidR="00773326" w:rsidRDefault="002C40A1">
            <w:pPr>
              <w:pStyle w:val="a4"/>
              <w:ind w:firstLineChars="0" w:firstLine="0"/>
              <w:rPr>
                <w:rFonts w:ascii="宋体" w:hAnsi="宋体"/>
                <w:color w:val="000000"/>
                <w:sz w:val="24"/>
              </w:rPr>
            </w:pPr>
            <w:r>
              <w:rPr>
                <w:rFonts w:ascii="宋体" w:hAnsi="宋体" w:hint="eastAsia"/>
                <w:color w:val="000000"/>
                <w:sz w:val="24"/>
              </w:rPr>
              <w:t>六、财务管理与税务筹划</w:t>
            </w:r>
          </w:p>
          <w:p w14:paraId="7B616A40"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税源监控和避税风险防范</w:t>
            </w:r>
          </w:p>
          <w:p w14:paraId="63360FC9"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税收与企业股权架构</w:t>
            </w:r>
          </w:p>
          <w:p w14:paraId="2C0879A6"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非财务人员的财务管理</w:t>
            </w:r>
          </w:p>
          <w:p w14:paraId="5C2F90CC"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决策者的财务分析</w:t>
            </w:r>
          </w:p>
          <w:p w14:paraId="27D2C47E" w14:textId="77777777" w:rsidR="00773326" w:rsidRDefault="00773326">
            <w:pPr>
              <w:rPr>
                <w:rFonts w:ascii="宋体" w:hAnsi="宋体"/>
                <w:color w:val="000000"/>
              </w:rPr>
            </w:pPr>
          </w:p>
        </w:tc>
        <w:tc>
          <w:tcPr>
            <w:tcW w:w="5110" w:type="dxa"/>
            <w:tcBorders>
              <w:top w:val="single" w:sz="8" w:space="0" w:color="8064A2"/>
              <w:left w:val="single" w:sz="8" w:space="0" w:color="8064A2"/>
              <w:bottom w:val="single" w:sz="8" w:space="0" w:color="8064A2"/>
              <w:right w:val="single" w:sz="8" w:space="0" w:color="8064A2"/>
            </w:tcBorders>
            <w:shd w:val="clear" w:color="auto" w:fill="CCC1D9"/>
            <w:vAlign w:val="center"/>
          </w:tcPr>
          <w:p w14:paraId="5BC8DC34" w14:textId="77777777" w:rsidR="00773326" w:rsidRDefault="002C40A1">
            <w:pPr>
              <w:pStyle w:val="a4"/>
              <w:ind w:firstLineChars="0" w:firstLine="0"/>
              <w:rPr>
                <w:rFonts w:ascii="宋体" w:hAnsi="宋体"/>
                <w:color w:val="000000"/>
                <w:sz w:val="24"/>
              </w:rPr>
            </w:pPr>
            <w:r>
              <w:rPr>
                <w:rFonts w:ascii="宋体" w:hAnsi="宋体" w:hint="eastAsia"/>
                <w:color w:val="000000"/>
                <w:sz w:val="24"/>
              </w:rPr>
              <w:t>十二、拓展课程（选修）</w:t>
            </w:r>
          </w:p>
          <w:p w14:paraId="43B4AD34"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商务礼仪与阳光心态</w:t>
            </w:r>
          </w:p>
          <w:p w14:paraId="05657677"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私董会、主题沙龙与论坛、年度峰会</w:t>
            </w:r>
          </w:p>
          <w:p w14:paraId="207E6D27"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海外游学考察</w:t>
            </w:r>
          </w:p>
          <w:p w14:paraId="2D2E344E" w14:textId="77777777" w:rsidR="00773326" w:rsidRDefault="002C40A1">
            <w:pPr>
              <w:pStyle w:val="a4"/>
              <w:ind w:left="420" w:firstLineChars="0" w:firstLine="0"/>
              <w:rPr>
                <w:rFonts w:ascii="宋体" w:hAnsi="宋体"/>
                <w:color w:val="000000"/>
                <w:sz w:val="24"/>
              </w:rPr>
            </w:pPr>
            <w:r>
              <w:rPr>
                <w:rFonts w:ascii="宋体" w:hAnsi="宋体" w:hint="eastAsia"/>
                <w:color w:val="000000"/>
                <w:sz w:val="24"/>
              </w:rPr>
              <w:t>上市标杆企业考察学习</w:t>
            </w:r>
          </w:p>
          <w:p w14:paraId="60996495" w14:textId="77777777" w:rsidR="00773326" w:rsidRDefault="00773326">
            <w:pPr>
              <w:pStyle w:val="a4"/>
              <w:ind w:left="420" w:firstLineChars="0" w:firstLine="0"/>
              <w:rPr>
                <w:rFonts w:ascii="宋体" w:hAnsi="宋体"/>
                <w:color w:val="000000"/>
                <w:sz w:val="24"/>
              </w:rPr>
            </w:pPr>
          </w:p>
          <w:p w14:paraId="77B49692" w14:textId="77777777" w:rsidR="00773326" w:rsidRDefault="00773326">
            <w:pPr>
              <w:rPr>
                <w:rFonts w:ascii="宋体" w:hAnsi="宋体"/>
                <w:color w:val="000000"/>
              </w:rPr>
            </w:pPr>
          </w:p>
        </w:tc>
      </w:tr>
    </w:tbl>
    <w:p w14:paraId="5C2E7099" w14:textId="77777777" w:rsidR="00773326" w:rsidRDefault="002C40A1">
      <w:r>
        <w:rPr>
          <w:noProof/>
        </w:rPr>
        <mc:AlternateContent>
          <mc:Choice Requires="wps">
            <w:drawing>
              <wp:anchor distT="0" distB="0" distL="0" distR="0" simplePos="0" relativeHeight="14" behindDoc="0" locked="0" layoutInCell="1" allowOverlap="1" wp14:anchorId="3CE97402" wp14:editId="631435CF">
                <wp:simplePos x="0" y="0"/>
                <wp:positionH relativeFrom="column">
                  <wp:posOffset>2075815</wp:posOffset>
                </wp:positionH>
                <wp:positionV relativeFrom="paragraph">
                  <wp:posOffset>528955</wp:posOffset>
                </wp:positionV>
                <wp:extent cx="3179445" cy="708025"/>
                <wp:effectExtent l="0" t="0" r="1905" b="15875"/>
                <wp:wrapNone/>
                <wp:docPr id="1037"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9445" cy="708025"/>
                        </a:xfrm>
                        <a:prstGeom prst="rect">
                          <a:avLst/>
                        </a:prstGeom>
                        <a:solidFill>
                          <a:srgbClr val="FFFFFF"/>
                        </a:solidFill>
                        <a:ln>
                          <a:noFill/>
                        </a:ln>
                      </wps:spPr>
                      <wps:txbx>
                        <w:txbxContent>
                          <w:p w14:paraId="16F26FB0"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EMBA</w:t>
                            </w:r>
                            <w:r>
                              <w:rPr>
                                <w:rFonts w:ascii="Arial" w:eastAsia="黑体" w:hAnsi="Arial" w:cs="Arial" w:hint="eastAsia"/>
                                <w:b/>
                                <w:bCs/>
                                <w:color w:val="A572C2"/>
                                <w:sz w:val="36"/>
                                <w:szCs w:val="44"/>
                              </w:rPr>
                              <w:t>核心课程</w:t>
                            </w:r>
                            <w:r>
                              <w:rPr>
                                <w:rFonts w:ascii="Arial" w:eastAsia="黑体" w:hAnsi="Arial" w:cs="Arial" w:hint="eastAsia"/>
                                <w:b/>
                                <w:bCs/>
                                <w:color w:val="A572C2"/>
                                <w:sz w:val="36"/>
                                <w:szCs w:val="44"/>
                              </w:rPr>
                              <w:t>】</w:t>
                            </w:r>
                          </w:p>
                          <w:p w14:paraId="6DB37F70"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3CE97402" id="文本框 15" o:spid="_x0000_s1034" style="position:absolute;left:0;text-align:left;margin-left:163.45pt;margin-top:41.65pt;width:250.35pt;height:55.75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" stroked="f">
                <v:textbox>
                  <w:txbxContent>
                    <w:p w14:paraId="16F26FB0"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EMBA</w:t>
                      </w:r>
                      <w:r>
                        <w:rPr>
                          <w:rFonts w:ascii="Arial" w:eastAsia="黑体" w:hAnsi="Arial" w:cs="Arial" w:hint="eastAsia"/>
                          <w:b/>
                          <w:bCs/>
                          <w:color w:val="A572C2"/>
                          <w:sz w:val="36"/>
                          <w:szCs w:val="44"/>
                        </w:rPr>
                        <w:t>核心课程</w:t>
                      </w:r>
                      <w:r>
                        <w:rPr>
                          <w:rFonts w:ascii="Arial" w:eastAsia="黑体" w:hAnsi="Arial" w:cs="Arial" w:hint="eastAsia"/>
                          <w:b/>
                          <w:bCs/>
                          <w:color w:val="A572C2"/>
                          <w:sz w:val="36"/>
                          <w:szCs w:val="44"/>
                        </w:rPr>
                        <w:t>】</w:t>
                      </w:r>
                    </w:p>
                    <w:p w14:paraId="6DB37F70" w14:textId="77777777" w:rsidR="00773326" w:rsidRDefault="00773326"/>
                  </w:txbxContent>
                </v:textbox>
              </v:rect>
            </w:pict>
          </mc:Fallback>
        </mc:AlternateContent>
      </w:r>
    </w:p>
    <w:p w14:paraId="7CA28D12" w14:textId="77777777" w:rsidR="00773326" w:rsidRDefault="002C40A1">
      <w:r>
        <w:rPr>
          <w:noProof/>
        </w:rPr>
        <w:drawing>
          <wp:anchor distT="0" distB="0" distL="114300" distR="114300" simplePos="0" relativeHeight="18" behindDoc="0" locked="0" layoutInCell="1" allowOverlap="1" wp14:anchorId="1961322C" wp14:editId="40CE9202">
            <wp:simplePos x="0" y="0"/>
            <wp:positionH relativeFrom="column">
              <wp:posOffset>902335</wp:posOffset>
            </wp:positionH>
            <wp:positionV relativeFrom="paragraph">
              <wp:posOffset>7275195</wp:posOffset>
            </wp:positionV>
            <wp:extent cx="5795645" cy="2023109"/>
            <wp:effectExtent l="0" t="0" r="14605" b="15240"/>
            <wp:wrapSquare wrapText="bothSides"/>
            <wp:docPr id="1038" name="图片 25" descr="微信图片编辑_20190722145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5"/>
                    <pic:cNvPicPr/>
                  </pic:nvPicPr>
                  <pic:blipFill>
                    <a:blip r:embed="rId8" cstate="print"/>
                    <a:srcRect/>
                    <a:stretch/>
                  </pic:blipFill>
                  <pic:spPr>
                    <a:xfrm>
                      <a:off x="0" y="0"/>
                      <a:ext cx="5795645" cy="2023109"/>
                    </a:xfrm>
                    <a:prstGeom prst="rect">
                      <a:avLst/>
                    </a:prstGeom>
                  </pic:spPr>
                </pic:pic>
              </a:graphicData>
            </a:graphic>
          </wp:anchor>
        </w:drawing>
      </w:r>
      <w:r>
        <w:rPr>
          <w:rFonts w:hint="eastAsia"/>
          <w:noProof/>
        </w:rPr>
        <w:drawing>
          <wp:anchor distT="0" distB="0" distL="114300" distR="114300" simplePos="0" relativeHeight="19" behindDoc="0" locked="0" layoutInCell="1" allowOverlap="1" wp14:anchorId="4FC43044" wp14:editId="347C7CDE">
            <wp:simplePos x="0" y="0"/>
            <wp:positionH relativeFrom="column">
              <wp:posOffset>939800</wp:posOffset>
            </wp:positionH>
            <wp:positionV relativeFrom="paragraph">
              <wp:posOffset>6163945</wp:posOffset>
            </wp:positionV>
            <wp:extent cx="5690235" cy="1172209"/>
            <wp:effectExtent l="0" t="0" r="5715" b="8890"/>
            <wp:wrapSquare wrapText="bothSides"/>
            <wp:docPr id="1039" name="图片 26" descr="微信图片_20190722145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6"/>
                    <pic:cNvPicPr/>
                  </pic:nvPicPr>
                  <pic:blipFill>
                    <a:blip r:embed="rId9" cstate="print"/>
                    <a:srcRect/>
                    <a:stretch/>
                  </pic:blipFill>
                  <pic:spPr>
                    <a:xfrm>
                      <a:off x="0" y="0"/>
                      <a:ext cx="5690235" cy="1172209"/>
                    </a:xfrm>
                    <a:prstGeom prst="rect">
                      <a:avLst/>
                    </a:prstGeom>
                  </pic:spPr>
                </pic:pic>
              </a:graphicData>
            </a:graphic>
          </wp:anchor>
        </w:drawing>
      </w:r>
      <w:r>
        <w:rPr>
          <w:noProof/>
        </w:rPr>
        <mc:AlternateContent>
          <mc:Choice Requires="wps">
            <w:drawing>
              <wp:anchor distT="0" distB="0" distL="0" distR="0" simplePos="0" relativeHeight="17" behindDoc="0" locked="0" layoutInCell="1" allowOverlap="1" wp14:anchorId="26CF1429" wp14:editId="7145359E">
                <wp:simplePos x="0" y="0"/>
                <wp:positionH relativeFrom="column">
                  <wp:posOffset>2538730</wp:posOffset>
                </wp:positionH>
                <wp:positionV relativeFrom="paragraph">
                  <wp:posOffset>5576570</wp:posOffset>
                </wp:positionV>
                <wp:extent cx="2458085" cy="682625"/>
                <wp:effectExtent l="0" t="0" r="18415" b="3175"/>
                <wp:wrapNone/>
                <wp:docPr id="1040"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8085" cy="682625"/>
                        </a:xfrm>
                        <a:prstGeom prst="rect">
                          <a:avLst/>
                        </a:prstGeom>
                        <a:solidFill>
                          <a:srgbClr val="FFFFFF"/>
                        </a:solidFill>
                        <a:ln>
                          <a:noFill/>
                        </a:ln>
                      </wps:spPr>
                      <wps:txbx>
                        <w:txbxContent>
                          <w:p w14:paraId="45405F95"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师资介绍</w:t>
                            </w:r>
                            <w:r>
                              <w:rPr>
                                <w:rFonts w:ascii="Arial" w:eastAsia="黑体" w:hAnsi="Arial" w:cs="Arial" w:hint="eastAsia"/>
                                <w:b/>
                                <w:bCs/>
                                <w:color w:val="A572C2"/>
                                <w:sz w:val="36"/>
                                <w:szCs w:val="44"/>
                              </w:rPr>
                              <w:t>】</w:t>
                            </w:r>
                          </w:p>
                          <w:p w14:paraId="519FAF65"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26CF1429" id="文本框 21" o:spid="_x0000_s1035" style="position:absolute;left:0;text-align:left;margin-left:199.9pt;margin-top:439.1pt;width:193.55pt;height:53.75pt;z-index: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" stroked="f">
                <v:textbox>
                  <w:txbxContent>
                    <w:p w14:paraId="45405F95"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师资介绍</w:t>
                      </w:r>
                      <w:r>
                        <w:rPr>
                          <w:rFonts w:ascii="Arial" w:eastAsia="黑体" w:hAnsi="Arial" w:cs="Arial" w:hint="eastAsia"/>
                          <w:b/>
                          <w:bCs/>
                          <w:color w:val="A572C2"/>
                          <w:sz w:val="36"/>
                          <w:szCs w:val="44"/>
                        </w:rPr>
                        <w:t>】</w:t>
                      </w:r>
                    </w:p>
                    <w:p w14:paraId="519FAF65" w14:textId="77777777" w:rsidR="00773326" w:rsidRDefault="00773326"/>
                  </w:txbxContent>
                </v:textbox>
              </v:rect>
            </w:pict>
          </mc:Fallback>
        </mc:AlternateContent>
      </w:r>
      <w:r>
        <w:rPr>
          <w:noProof/>
        </w:rPr>
        <mc:AlternateContent>
          <mc:Choice Requires="wps">
            <w:drawing>
              <wp:anchor distT="0" distB="0" distL="0" distR="0" simplePos="0" relativeHeight="5" behindDoc="0" locked="0" layoutInCell="1" allowOverlap="1" wp14:anchorId="0726EE9B" wp14:editId="7B9C5BB0">
                <wp:simplePos x="0" y="0"/>
                <wp:positionH relativeFrom="column">
                  <wp:posOffset>801370</wp:posOffset>
                </wp:positionH>
                <wp:positionV relativeFrom="paragraph">
                  <wp:posOffset>1671319</wp:posOffset>
                </wp:positionV>
                <wp:extent cx="6282055" cy="3629660"/>
                <wp:effectExtent l="6350" t="6350" r="36195" b="21590"/>
                <wp:wrapNone/>
                <wp:docPr id="1041" name="折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2055" cy="3629660"/>
                        </a:xfrm>
                        <a:prstGeom prst="foldedCorner">
                          <a:avLst/>
                        </a:prstGeom>
                        <a:solidFill>
                          <a:srgbClr val="A572C2"/>
                        </a:solidFill>
                        <a:ln w="12700" cap="flat" cmpd="sng">
                          <a:solidFill>
                            <a:srgbClr val="42719B"/>
                          </a:solidFill>
                          <a:prstDash val="solid"/>
                          <a:miter/>
                          <a:headEnd/>
                          <a:tailEnd/>
                        </a:ln>
                      </wps:spPr>
                      <wps:txbx>
                        <w:txbxContent>
                          <w:p w14:paraId="271EE7E4" w14:textId="77777777" w:rsidR="00773326" w:rsidRDefault="00773326">
                            <w:pPr>
                              <w:jc w:val="center"/>
                            </w:pPr>
                          </w:p>
                        </w:txbxContent>
                      </wps:txbx>
                      <wps:bodyPr vert="horz" wrap="square" lIns="91440" tIns="45720" rIns="91440" bIns="45720" anchor="ctr">
                        <a:prstTxWarp prst="textNoShape">
                          <a:avLst/>
                        </a:prstTxWarp>
                        <a:noAutofit/>
                      </wps:bodyPr>
                    </wps:wsp>
                  </a:graphicData>
                </a:graphic>
              </wp:anchor>
            </w:drawing>
          </mc:Choice>
          <mc:Fallback>
            <w:pict>
              <v:shape w14:anchorId="0726EE9B" id="折角形 20" o:spid="_x0000_s1036" type="#_x0000_t65" style="position:absolute;left:0;text-align:left;margin-left:63.1pt;margin-top:131.6pt;width:494.65pt;height:285.8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" adj="18000" fillcolor="#a572c2" strokecolor="#42719b" strokeweight="1pt">
                <v:stroke joinstyle="miter"/>
                <v:path arrowok="t"/>
                <v:textbox>
                  <w:txbxContent>
                    <w:p w14:paraId="271EE7E4" w14:textId="77777777" w:rsidR="00773326" w:rsidRDefault="00773326">
                      <w:pPr>
                        <w:jc w:val="center"/>
                      </w:pPr>
                    </w:p>
                  </w:txbxContent>
                </v:textbox>
              </v:shape>
            </w:pict>
          </mc:Fallback>
        </mc:AlternateContent>
      </w:r>
      <w:r>
        <w:rPr>
          <w:noProof/>
        </w:rPr>
        <mc:AlternateContent>
          <mc:Choice Requires="wps">
            <w:drawing>
              <wp:anchor distT="0" distB="0" distL="0" distR="0" simplePos="0" relativeHeight="16" behindDoc="0" locked="0" layoutInCell="1" allowOverlap="1" wp14:anchorId="387675A9" wp14:editId="338C9EA6">
                <wp:simplePos x="0" y="0"/>
                <wp:positionH relativeFrom="column">
                  <wp:posOffset>904240</wp:posOffset>
                </wp:positionH>
                <wp:positionV relativeFrom="paragraph">
                  <wp:posOffset>1725295</wp:posOffset>
                </wp:positionV>
                <wp:extent cx="5983604" cy="3347085"/>
                <wp:effectExtent l="0" t="0" r="17145" b="5715"/>
                <wp:wrapNone/>
                <wp:docPr id="1042"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4" cy="3347085"/>
                        </a:xfrm>
                        <a:prstGeom prst="rect">
                          <a:avLst/>
                        </a:prstGeom>
                        <a:ln>
                          <a:noFill/>
                        </a:ln>
                      </wps:spPr>
                      <wps:txbx>
                        <w:txbxContent>
                          <w:p w14:paraId="53B5E66B"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学界大师和业界精英共同授课；</w:t>
                            </w:r>
                          </w:p>
                          <w:p w14:paraId="04556D91"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授课教师由学界教授和业界精英共同组成。学界教师除了来自清华经管学院优秀师资之外，还包括来自管理一线的实战精英。</w:t>
                            </w:r>
                          </w:p>
                          <w:p w14:paraId="5C590D38"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象牙塔和管理实践的完美结合；</w:t>
                            </w:r>
                          </w:p>
                          <w:p w14:paraId="5F5D0A5D"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学界导师在学术培养方面传道授业解惑，行业导师则负责解决企业管理中遇到的实际问题。</w:t>
                            </w:r>
                          </w:p>
                          <w:p w14:paraId="0F6376A4"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人脉与资源整合的跨界平台；</w:t>
                            </w:r>
                          </w:p>
                          <w:p w14:paraId="75CB37C8"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以课程为纽带链接资本，实现人脉、信息、资源、商机的跨界整合。</w:t>
                            </w:r>
                            <w:r>
                              <w:rPr>
                                <w:rFonts w:ascii="微软雅黑" w:eastAsia="微软雅黑" w:hAnsi="微软雅黑" w:cs="微软雅黑" w:hint="eastAsia"/>
                                <w:color w:val="FFFFFF"/>
                                <w:sz w:val="24"/>
                              </w:rPr>
                              <w:t xml:space="preserve"> </w:t>
                            </w:r>
                          </w:p>
                          <w:p w14:paraId="1027FB6E"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387675A9" id="文本框 19" o:spid="_x0000_s1037" style="position:absolute;left:0;text-align:left;margin-left:71.2pt;margin-top:135.85pt;width:471.15pt;height:263.55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" filled="f" stroked="f">
                <v:textbox>
                  <w:txbxContent>
                    <w:p w14:paraId="53B5E66B"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学界大师和业界精英共同授课；</w:t>
                      </w:r>
                    </w:p>
                    <w:p w14:paraId="04556D91"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授课教师由学界教授和业界精英共同组成。学界教师除了来自清华经管学院优秀师资之外，还包括来自管理一线的实战精英。</w:t>
                      </w:r>
                    </w:p>
                    <w:p w14:paraId="5C590D38"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象牙塔和管理实践的完美结合；</w:t>
                      </w:r>
                    </w:p>
                    <w:p w14:paraId="5F5D0A5D"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学界导师在学术培养方面传道授业解惑，行业导师则负责解决企业管理中遇到的实际问题。</w:t>
                      </w:r>
                    </w:p>
                    <w:p w14:paraId="0F6376A4"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人脉与资源整合的跨界平台；</w:t>
                      </w:r>
                    </w:p>
                    <w:p w14:paraId="75CB37C8" w14:textId="77777777" w:rsidR="00773326" w:rsidRDefault="002C40A1">
                      <w:pPr>
                        <w:ind w:firstLineChars="200" w:firstLine="480"/>
                        <w:rPr>
                          <w:rFonts w:ascii="微软雅黑" w:eastAsia="微软雅黑" w:hAnsi="微软雅黑" w:cs="微软雅黑"/>
                          <w:color w:val="FFFFFF"/>
                          <w:sz w:val="24"/>
                        </w:rPr>
                      </w:pPr>
                      <w:r>
                        <w:rPr>
                          <w:rFonts w:ascii="微软雅黑" w:eastAsia="微软雅黑" w:hAnsi="微软雅黑" w:cs="微软雅黑" w:hint="eastAsia"/>
                          <w:color w:val="FFFFFF"/>
                          <w:sz w:val="24"/>
                        </w:rPr>
                        <w:t>以课程为纽带链接资本，实现人脉、信息、资源、商机的跨界整合。</w:t>
                      </w:r>
                      <w:r>
                        <w:rPr>
                          <w:rFonts w:ascii="微软雅黑" w:eastAsia="微软雅黑" w:hAnsi="微软雅黑" w:cs="微软雅黑" w:hint="eastAsia"/>
                          <w:color w:val="FFFFFF"/>
                          <w:sz w:val="24"/>
                        </w:rPr>
                        <w:t xml:space="preserve"> </w:t>
                      </w:r>
                    </w:p>
                    <w:p w14:paraId="1027FB6E" w14:textId="77777777" w:rsidR="00773326" w:rsidRDefault="00773326"/>
                  </w:txbxContent>
                </v:textbox>
              </v:rect>
            </w:pict>
          </mc:Fallback>
        </mc:AlternateContent>
      </w:r>
      <w:r>
        <w:rPr>
          <w:noProof/>
        </w:rPr>
        <mc:AlternateContent>
          <mc:Choice Requires="wps">
            <w:drawing>
              <wp:anchor distT="0" distB="0" distL="0" distR="0" simplePos="0" relativeHeight="15" behindDoc="0" locked="0" layoutInCell="1" allowOverlap="1" wp14:anchorId="34AF205F" wp14:editId="3D799CBA">
                <wp:simplePos x="0" y="0"/>
                <wp:positionH relativeFrom="column">
                  <wp:posOffset>2423160</wp:posOffset>
                </wp:positionH>
                <wp:positionV relativeFrom="paragraph">
                  <wp:posOffset>996314</wp:posOffset>
                </wp:positionV>
                <wp:extent cx="2498090" cy="747394"/>
                <wp:effectExtent l="0" t="0" r="16510" b="14605"/>
                <wp:wrapNone/>
                <wp:docPr id="1043"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8090" cy="747394"/>
                        </a:xfrm>
                        <a:prstGeom prst="rect">
                          <a:avLst/>
                        </a:prstGeom>
                        <a:ln>
                          <a:noFill/>
                        </a:ln>
                      </wps:spPr>
                      <wps:txbx>
                        <w:txbxContent>
                          <w:p w14:paraId="43283791"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课程特色</w:t>
                            </w:r>
                            <w:r>
                              <w:rPr>
                                <w:rFonts w:ascii="Arial" w:eastAsia="黑体" w:hAnsi="Arial" w:cs="Arial" w:hint="eastAsia"/>
                                <w:b/>
                                <w:bCs/>
                                <w:color w:val="A572C2"/>
                                <w:sz w:val="36"/>
                                <w:szCs w:val="44"/>
                              </w:rPr>
                              <w:t>】</w:t>
                            </w:r>
                          </w:p>
                          <w:p w14:paraId="78E88360" w14:textId="77777777" w:rsidR="00773326" w:rsidRDefault="00773326">
                            <w:pPr>
                              <w:rPr>
                                <w:color w:val="FFFFFF" w:themeColor="background1"/>
                                <w14:textFill>
                                  <w14:noFill/>
                                </w14:textFill>
                              </w:rPr>
                            </w:pPr>
                          </w:p>
                        </w:txbxContent>
                      </wps:txbx>
                      <wps:bodyPr vert="horz" wrap="square" lIns="91440" tIns="45720" rIns="91440" bIns="45720" anchor="t">
                        <a:prstTxWarp prst="textNoShape">
                          <a:avLst/>
                        </a:prstTxWarp>
                        <a:noAutofit/>
                      </wps:bodyPr>
                    </wps:wsp>
                  </a:graphicData>
                </a:graphic>
              </wp:anchor>
            </w:drawing>
          </mc:Choice>
          <mc:Fallback>
            <w:pict>
              <v:rect w14:anchorId="34AF205F" id="文本框 18" o:spid="_x0000_s1038" style="position:absolute;left:0;text-align:left;margin-left:190.8pt;margin-top:78.45pt;width:196.7pt;height:58.85pt;z-index:1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" filled="f" stroked="f">
                <v:textbox>
                  <w:txbxContent>
                    <w:p w14:paraId="43283791"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课程特色</w:t>
                      </w:r>
                      <w:r>
                        <w:rPr>
                          <w:rFonts w:ascii="Arial" w:eastAsia="黑体" w:hAnsi="Arial" w:cs="Arial" w:hint="eastAsia"/>
                          <w:b/>
                          <w:bCs/>
                          <w:color w:val="A572C2"/>
                          <w:sz w:val="36"/>
                          <w:szCs w:val="44"/>
                        </w:rPr>
                        <w:t>】</w:t>
                      </w:r>
                    </w:p>
                    <w:p w14:paraId="78E88360" w14:textId="77777777" w:rsidR="00773326" w:rsidRDefault="00773326">
                      <w:pPr>
                        <w:rPr>
                          <w:color w:val="FFFFFF" w:themeColor="background1"/>
                          <w14:textFill>
                            <w14:noFill/>
                          </w14:textFill>
                        </w:rPr>
                      </w:pPr>
                    </w:p>
                  </w:txbxContent>
                </v:textbox>
              </v:rect>
            </w:pict>
          </mc:Fallback>
        </mc:AlternateContent>
      </w:r>
      <w:r>
        <w:rPr>
          <w:rFonts w:hint="eastAsia"/>
          <w:noProof/>
        </w:rPr>
        <w:drawing>
          <wp:inline distT="0" distB="0" distL="0" distR="0" wp14:anchorId="7D7E5898" wp14:editId="7319B4EE">
            <wp:extent cx="7554595" cy="10681335"/>
            <wp:effectExtent l="0" t="0" r="8255" b="5715"/>
            <wp:docPr id="1044" name="图片 8"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7" cstate="print"/>
                    <a:srcRect/>
                    <a:stretch/>
                  </pic:blipFill>
                  <pic:spPr>
                    <a:xfrm>
                      <a:off x="0" y="0"/>
                      <a:ext cx="7554595" cy="10681335"/>
                    </a:xfrm>
                    <a:prstGeom prst="rect">
                      <a:avLst/>
                    </a:prstGeom>
                  </pic:spPr>
                </pic:pic>
              </a:graphicData>
            </a:graphic>
          </wp:inline>
        </w:drawing>
      </w:r>
    </w:p>
    <w:p w14:paraId="030AF689" w14:textId="77777777" w:rsidR="00773326" w:rsidRDefault="002C40A1">
      <w:pPr>
        <w:sectPr w:rsidR="00773326">
          <w:pgSz w:w="11906" w:h="16838"/>
          <w:pgMar w:top="0" w:right="0" w:bottom="0" w:left="0" w:header="851" w:footer="992" w:gutter="0"/>
          <w:cols w:space="425"/>
          <w:docGrid w:type="lines" w:linePitch="312"/>
        </w:sectPr>
      </w:pPr>
      <w:r>
        <w:rPr>
          <w:noProof/>
        </w:rPr>
        <mc:AlternateContent>
          <mc:Choice Requires="wps">
            <w:drawing>
              <wp:anchor distT="0" distB="0" distL="0" distR="0" simplePos="0" relativeHeight="20" behindDoc="0" locked="0" layoutInCell="1" allowOverlap="1" wp14:anchorId="3C3EF616" wp14:editId="56738BEC">
                <wp:simplePos x="0" y="0"/>
                <wp:positionH relativeFrom="column">
                  <wp:posOffset>581025</wp:posOffset>
                </wp:positionH>
                <wp:positionV relativeFrom="paragraph">
                  <wp:posOffset>1317625</wp:posOffset>
                </wp:positionV>
                <wp:extent cx="6153150" cy="8285480"/>
                <wp:effectExtent l="0" t="0" r="0" b="1270"/>
                <wp:wrapNone/>
                <wp:docPr id="1045"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8285480"/>
                        </a:xfrm>
                        <a:prstGeom prst="rect">
                          <a:avLst/>
                        </a:prstGeom>
                        <a:solidFill>
                          <a:srgbClr val="FFFFFF"/>
                        </a:solidFill>
                        <a:ln>
                          <a:noFill/>
                        </a:ln>
                      </wps:spPr>
                      <wps:txbx>
                        <w:txbxContent>
                          <w:p w14:paraId="554EAD3A"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魏杰</w:t>
                            </w:r>
                          </w:p>
                          <w:p w14:paraId="46586854" w14:textId="77777777" w:rsidR="00773326" w:rsidRDefault="002C40A1">
                            <w:pPr>
                              <w:ind w:firstLineChars="200" w:firstLine="560"/>
                              <w:jc w:val="left"/>
                              <w:rPr>
                                <w:rFonts w:ascii="宋体" w:hAnsi="宋体"/>
                                <w:sz w:val="28"/>
                                <w:szCs w:val="28"/>
                              </w:rPr>
                            </w:pPr>
                            <w:hyperlink r:id="rId10" w:tgtFrame="https://baike.baidu.com/item/%E9%AD%8F%E6%9D%B0/_blank" w:history="1">
                              <w:r>
                                <w:rPr>
                                  <w:rFonts w:ascii="宋体" w:hAnsi="宋体" w:hint="eastAsia"/>
                                  <w:kern w:val="0"/>
                                  <w:sz w:val="28"/>
                                  <w:szCs w:val="28"/>
                                </w:rPr>
                                <w:t>清华大学经济管理学院</w:t>
                              </w:r>
                            </w:hyperlink>
                            <w:r>
                              <w:rPr>
                                <w:rFonts w:ascii="宋体" w:hAnsi="宋体" w:hint="eastAsia"/>
                                <w:kern w:val="0"/>
                                <w:sz w:val="28"/>
                                <w:szCs w:val="28"/>
                              </w:rPr>
                              <w:t>教授、博士生导师。著名经济学家，经济学博士。</w:t>
                            </w:r>
                          </w:p>
                          <w:p w14:paraId="48A74BB0"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金占明</w:t>
                            </w:r>
                          </w:p>
                          <w:p w14:paraId="550F6B5D" w14:textId="77777777" w:rsidR="00773326" w:rsidRDefault="002C40A1">
                            <w:pPr>
                              <w:ind w:firstLineChars="200" w:firstLine="560"/>
                              <w:jc w:val="left"/>
                              <w:rPr>
                                <w:rFonts w:ascii="宋体" w:hAnsi="宋体"/>
                                <w:b/>
                                <w:bCs/>
                                <w:sz w:val="28"/>
                                <w:szCs w:val="28"/>
                              </w:rPr>
                            </w:pPr>
                            <w:r>
                              <w:rPr>
                                <w:rFonts w:ascii="宋体" w:hAnsi="宋体" w:hint="eastAsia"/>
                                <w:sz w:val="28"/>
                                <w:szCs w:val="28"/>
                              </w:rPr>
                              <w:t>清华大学经济管理学院教授、博士</w:t>
                            </w:r>
                            <w:r>
                              <w:rPr>
                                <w:rFonts w:ascii="宋体" w:hAnsi="宋体" w:hint="eastAsia"/>
                                <w:sz w:val="28"/>
                                <w:szCs w:val="28"/>
                              </w:rPr>
                              <w:t>后、</w:t>
                            </w:r>
                            <w:hyperlink r:id="rId11" w:tgtFrame="_blank" w:history="1">
                              <w:r>
                                <w:rPr>
                                  <w:rFonts w:ascii="宋体" w:hAnsi="宋体" w:hint="eastAsia"/>
                                  <w:sz w:val="28"/>
                                  <w:szCs w:val="28"/>
                                </w:rPr>
                                <w:t>企业管理</w:t>
                              </w:r>
                            </w:hyperlink>
                            <w:r>
                              <w:rPr>
                                <w:rFonts w:ascii="宋体" w:hAnsi="宋体" w:hint="eastAsia"/>
                                <w:sz w:val="28"/>
                                <w:szCs w:val="28"/>
                              </w:rPr>
                              <w:t>系副主任，主要从事市场营销与战略管理的教学和研究工作。</w:t>
                            </w:r>
                          </w:p>
                          <w:p w14:paraId="4B96B31D"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周立</w:t>
                            </w:r>
                          </w:p>
                          <w:p w14:paraId="6F6241B0" w14:textId="77777777" w:rsidR="00773326" w:rsidRDefault="002C40A1">
                            <w:pPr>
                              <w:ind w:firstLineChars="200" w:firstLine="560"/>
                              <w:jc w:val="left"/>
                              <w:rPr>
                                <w:rFonts w:ascii="宋体" w:hAnsi="宋体"/>
                                <w:b/>
                                <w:bCs/>
                                <w:sz w:val="28"/>
                                <w:szCs w:val="28"/>
                              </w:rPr>
                            </w:pPr>
                            <w:r>
                              <w:rPr>
                                <w:rFonts w:ascii="宋体" w:hAnsi="宋体" w:hint="eastAsia"/>
                                <w:sz w:val="28"/>
                                <w:szCs w:val="28"/>
                              </w:rPr>
                              <w:t>清华大学经济管理学院会计系教授、管理学博士。</w:t>
                            </w:r>
                          </w:p>
                          <w:p w14:paraId="277EFB32"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吴维库</w:t>
                            </w:r>
                          </w:p>
                          <w:p w14:paraId="4D776330" w14:textId="77777777" w:rsidR="00773326" w:rsidRDefault="002C40A1">
                            <w:pPr>
                              <w:ind w:firstLineChars="200" w:firstLine="560"/>
                              <w:jc w:val="left"/>
                              <w:rPr>
                                <w:rFonts w:ascii="宋体" w:hAnsi="宋体"/>
                                <w:kern w:val="0"/>
                                <w:sz w:val="28"/>
                                <w:szCs w:val="28"/>
                              </w:rPr>
                            </w:pPr>
                            <w:r>
                              <w:rPr>
                                <w:rFonts w:ascii="宋体" w:hAnsi="宋体" w:hint="eastAsia"/>
                                <w:kern w:val="0"/>
                                <w:sz w:val="28"/>
                                <w:szCs w:val="28"/>
                              </w:rPr>
                              <w:t>清华大学经济管理学院领导力与组织管理系教授，博士生导师。</w:t>
                            </w:r>
                          </w:p>
                          <w:p w14:paraId="782500DA"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韩秀云</w:t>
                            </w:r>
                          </w:p>
                          <w:p w14:paraId="3E9E91EC" w14:textId="77777777" w:rsidR="00773326" w:rsidRDefault="002C40A1">
                            <w:pPr>
                              <w:ind w:firstLineChars="200" w:firstLine="560"/>
                              <w:jc w:val="left"/>
                              <w:rPr>
                                <w:rFonts w:ascii="宋体" w:hAnsi="宋体"/>
                                <w:sz w:val="28"/>
                                <w:szCs w:val="28"/>
                              </w:rPr>
                            </w:pPr>
                            <w:r>
                              <w:rPr>
                                <w:rFonts w:ascii="宋体" w:hAnsi="宋体" w:hint="eastAsia"/>
                                <w:sz w:val="28"/>
                                <w:szCs w:val="28"/>
                              </w:rPr>
                              <w:t>清华大学中国经济研究中心高级研究员、清华大学中国与世界经济研究中心研究员。</w:t>
                            </w:r>
                          </w:p>
                          <w:p w14:paraId="6450E5C5"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王晓毅</w:t>
                            </w:r>
                          </w:p>
                          <w:p w14:paraId="0E8BAB02" w14:textId="77777777" w:rsidR="00773326" w:rsidRDefault="002C40A1">
                            <w:pPr>
                              <w:ind w:firstLineChars="200" w:firstLine="560"/>
                              <w:jc w:val="left"/>
                              <w:rPr>
                                <w:rFonts w:ascii="宋体" w:hAnsi="宋体"/>
                                <w:sz w:val="28"/>
                                <w:szCs w:val="28"/>
                              </w:rPr>
                            </w:pPr>
                            <w:r>
                              <w:rPr>
                                <w:rFonts w:ascii="宋体" w:hAnsi="宋体" w:hint="eastAsia"/>
                                <w:sz w:val="28"/>
                                <w:szCs w:val="28"/>
                              </w:rPr>
                              <w:t>现任清华大学历史系教授、博士生导师。</w:t>
                            </w:r>
                          </w:p>
                          <w:p w14:paraId="1F2C298B"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邹广文</w:t>
                            </w:r>
                          </w:p>
                          <w:p w14:paraId="7C428DB6" w14:textId="77777777" w:rsidR="00773326" w:rsidRDefault="002C40A1">
                            <w:pPr>
                              <w:ind w:firstLineChars="200" w:firstLine="560"/>
                              <w:jc w:val="left"/>
                              <w:rPr>
                                <w:rFonts w:ascii="宋体" w:hAnsi="宋体"/>
                                <w:sz w:val="28"/>
                                <w:szCs w:val="28"/>
                              </w:rPr>
                            </w:pPr>
                            <w:r>
                              <w:rPr>
                                <w:rFonts w:ascii="宋体" w:hAnsi="宋体" w:hint="eastAsia"/>
                                <w:sz w:val="28"/>
                                <w:szCs w:val="28"/>
                              </w:rPr>
                              <w:t>清华大学人文学院教授，博士生导师，哲学博士。</w:t>
                            </w:r>
                          </w:p>
                          <w:p w14:paraId="2043859E"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王正</w:t>
                            </w:r>
                          </w:p>
                          <w:p w14:paraId="5969B3AC" w14:textId="77777777" w:rsidR="00773326" w:rsidRDefault="002C40A1">
                            <w:pPr>
                              <w:ind w:firstLineChars="200" w:firstLine="560"/>
                              <w:jc w:val="left"/>
                              <w:rPr>
                                <w:rFonts w:ascii="宋体" w:hAnsi="宋体"/>
                                <w:sz w:val="28"/>
                                <w:szCs w:val="28"/>
                              </w:rPr>
                            </w:pPr>
                            <w:r>
                              <w:rPr>
                                <w:rFonts w:ascii="宋体" w:hAnsi="宋体" w:hint="eastAsia"/>
                                <w:sz w:val="28"/>
                                <w:szCs w:val="28"/>
                              </w:rPr>
                              <w:t>清华人文学院清华继续教育学院</w:t>
                            </w:r>
                            <w:r>
                              <w:rPr>
                                <w:rFonts w:ascii="宋体" w:hAnsi="宋体" w:hint="eastAsia"/>
                                <w:sz w:val="28"/>
                                <w:szCs w:val="28"/>
                              </w:rPr>
                              <w:t>,</w:t>
                            </w:r>
                            <w:r>
                              <w:rPr>
                                <w:rFonts w:ascii="宋体" w:hAnsi="宋体" w:hint="eastAsia"/>
                                <w:sz w:val="28"/>
                                <w:szCs w:val="28"/>
                              </w:rPr>
                              <w:t>清华电机系特聘教授，中国航天科工集团钱学森党校教授。</w:t>
                            </w:r>
                          </w:p>
                          <w:p w14:paraId="471EACF1" w14:textId="77777777" w:rsidR="00773326" w:rsidRDefault="00773326">
                            <w:pPr>
                              <w:jc w:val="left"/>
                            </w:pPr>
                          </w:p>
                        </w:txbxContent>
                      </wps:txbx>
                      <wps:bodyPr vert="horz" wrap="square" lIns="91440" tIns="45720" rIns="91440" bIns="45720" anchor="t">
                        <a:prstTxWarp prst="textNoShape">
                          <a:avLst/>
                        </a:prstTxWarp>
                        <a:noAutofit/>
                      </wps:bodyPr>
                    </wps:wsp>
                  </a:graphicData>
                </a:graphic>
              </wp:anchor>
            </w:drawing>
          </mc:Choice>
          <mc:Fallback>
            <w:pict>
              <v:rect w14:anchorId="3C3EF616" id="文本框 27" o:spid="_x0000_s1039" style="position:absolute;left:0;text-align:left;margin-left:45.75pt;margin-top:103.75pt;width:484.5pt;height:652.4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" stroked="f">
                <v:textbox>
                  <w:txbxContent>
                    <w:p w14:paraId="554EAD3A"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魏杰</w:t>
                      </w:r>
                    </w:p>
                    <w:p w14:paraId="46586854" w14:textId="77777777" w:rsidR="00773326" w:rsidRDefault="002C40A1">
                      <w:pPr>
                        <w:ind w:firstLineChars="200" w:firstLine="560"/>
                        <w:jc w:val="left"/>
                        <w:rPr>
                          <w:rFonts w:ascii="宋体" w:hAnsi="宋体"/>
                          <w:sz w:val="28"/>
                          <w:szCs w:val="28"/>
                        </w:rPr>
                      </w:pPr>
                      <w:hyperlink r:id="rId12" w:tgtFrame="https://baike.baidu.com/item/%E9%AD%8F%E6%9D%B0/_blank" w:history="1">
                        <w:r>
                          <w:rPr>
                            <w:rFonts w:ascii="宋体" w:hAnsi="宋体" w:hint="eastAsia"/>
                            <w:kern w:val="0"/>
                            <w:sz w:val="28"/>
                            <w:szCs w:val="28"/>
                          </w:rPr>
                          <w:t>清华大学经济管理学院</w:t>
                        </w:r>
                      </w:hyperlink>
                      <w:r>
                        <w:rPr>
                          <w:rFonts w:ascii="宋体" w:hAnsi="宋体" w:hint="eastAsia"/>
                          <w:kern w:val="0"/>
                          <w:sz w:val="28"/>
                          <w:szCs w:val="28"/>
                        </w:rPr>
                        <w:t>教授、博士生导师。著名经济学家，经济学博士。</w:t>
                      </w:r>
                    </w:p>
                    <w:p w14:paraId="48A74BB0"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金占明</w:t>
                      </w:r>
                    </w:p>
                    <w:p w14:paraId="550F6B5D" w14:textId="77777777" w:rsidR="00773326" w:rsidRDefault="002C40A1">
                      <w:pPr>
                        <w:ind w:firstLineChars="200" w:firstLine="560"/>
                        <w:jc w:val="left"/>
                        <w:rPr>
                          <w:rFonts w:ascii="宋体" w:hAnsi="宋体"/>
                          <w:b/>
                          <w:bCs/>
                          <w:sz w:val="28"/>
                          <w:szCs w:val="28"/>
                        </w:rPr>
                      </w:pPr>
                      <w:r>
                        <w:rPr>
                          <w:rFonts w:ascii="宋体" w:hAnsi="宋体" w:hint="eastAsia"/>
                          <w:sz w:val="28"/>
                          <w:szCs w:val="28"/>
                        </w:rPr>
                        <w:t>清华大学经济管理学院教授、博士</w:t>
                      </w:r>
                      <w:r>
                        <w:rPr>
                          <w:rFonts w:ascii="宋体" w:hAnsi="宋体" w:hint="eastAsia"/>
                          <w:sz w:val="28"/>
                          <w:szCs w:val="28"/>
                        </w:rPr>
                        <w:t>后、</w:t>
                      </w:r>
                      <w:hyperlink r:id="rId13" w:tgtFrame="_blank" w:history="1">
                        <w:r>
                          <w:rPr>
                            <w:rFonts w:ascii="宋体" w:hAnsi="宋体" w:hint="eastAsia"/>
                            <w:sz w:val="28"/>
                            <w:szCs w:val="28"/>
                          </w:rPr>
                          <w:t>企业管理</w:t>
                        </w:r>
                      </w:hyperlink>
                      <w:r>
                        <w:rPr>
                          <w:rFonts w:ascii="宋体" w:hAnsi="宋体" w:hint="eastAsia"/>
                          <w:sz w:val="28"/>
                          <w:szCs w:val="28"/>
                        </w:rPr>
                        <w:t>系副主任，主要从事市场营销与战略管理的教学和研究工作。</w:t>
                      </w:r>
                    </w:p>
                    <w:p w14:paraId="4B96B31D"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周立</w:t>
                      </w:r>
                    </w:p>
                    <w:p w14:paraId="6F6241B0" w14:textId="77777777" w:rsidR="00773326" w:rsidRDefault="002C40A1">
                      <w:pPr>
                        <w:ind w:firstLineChars="200" w:firstLine="560"/>
                        <w:jc w:val="left"/>
                        <w:rPr>
                          <w:rFonts w:ascii="宋体" w:hAnsi="宋体"/>
                          <w:b/>
                          <w:bCs/>
                          <w:sz w:val="28"/>
                          <w:szCs w:val="28"/>
                        </w:rPr>
                      </w:pPr>
                      <w:r>
                        <w:rPr>
                          <w:rFonts w:ascii="宋体" w:hAnsi="宋体" w:hint="eastAsia"/>
                          <w:sz w:val="28"/>
                          <w:szCs w:val="28"/>
                        </w:rPr>
                        <w:t>清华大学经济管理学院会计系教授、管理学博士。</w:t>
                      </w:r>
                    </w:p>
                    <w:p w14:paraId="277EFB32"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吴维库</w:t>
                      </w:r>
                    </w:p>
                    <w:p w14:paraId="4D776330" w14:textId="77777777" w:rsidR="00773326" w:rsidRDefault="002C40A1">
                      <w:pPr>
                        <w:ind w:firstLineChars="200" w:firstLine="560"/>
                        <w:jc w:val="left"/>
                        <w:rPr>
                          <w:rFonts w:ascii="宋体" w:hAnsi="宋体"/>
                          <w:kern w:val="0"/>
                          <w:sz w:val="28"/>
                          <w:szCs w:val="28"/>
                        </w:rPr>
                      </w:pPr>
                      <w:r>
                        <w:rPr>
                          <w:rFonts w:ascii="宋体" w:hAnsi="宋体" w:hint="eastAsia"/>
                          <w:kern w:val="0"/>
                          <w:sz w:val="28"/>
                          <w:szCs w:val="28"/>
                        </w:rPr>
                        <w:t>清华大学经济管理学院领导力与组织管理系教授，博士生导师。</w:t>
                      </w:r>
                    </w:p>
                    <w:p w14:paraId="782500DA"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韩秀云</w:t>
                      </w:r>
                    </w:p>
                    <w:p w14:paraId="3E9E91EC" w14:textId="77777777" w:rsidR="00773326" w:rsidRDefault="002C40A1">
                      <w:pPr>
                        <w:ind w:firstLineChars="200" w:firstLine="560"/>
                        <w:jc w:val="left"/>
                        <w:rPr>
                          <w:rFonts w:ascii="宋体" w:hAnsi="宋体"/>
                          <w:sz w:val="28"/>
                          <w:szCs w:val="28"/>
                        </w:rPr>
                      </w:pPr>
                      <w:r>
                        <w:rPr>
                          <w:rFonts w:ascii="宋体" w:hAnsi="宋体" w:hint="eastAsia"/>
                          <w:sz w:val="28"/>
                          <w:szCs w:val="28"/>
                        </w:rPr>
                        <w:t>清华大学中国经济研究中心高级研究员、清华大学中国与世界经济研究中心研究员。</w:t>
                      </w:r>
                    </w:p>
                    <w:p w14:paraId="6450E5C5"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王晓毅</w:t>
                      </w:r>
                    </w:p>
                    <w:p w14:paraId="0E8BAB02" w14:textId="77777777" w:rsidR="00773326" w:rsidRDefault="002C40A1">
                      <w:pPr>
                        <w:ind w:firstLineChars="200" w:firstLine="560"/>
                        <w:jc w:val="left"/>
                        <w:rPr>
                          <w:rFonts w:ascii="宋体" w:hAnsi="宋体"/>
                          <w:sz w:val="28"/>
                          <w:szCs w:val="28"/>
                        </w:rPr>
                      </w:pPr>
                      <w:r>
                        <w:rPr>
                          <w:rFonts w:ascii="宋体" w:hAnsi="宋体" w:hint="eastAsia"/>
                          <w:sz w:val="28"/>
                          <w:szCs w:val="28"/>
                        </w:rPr>
                        <w:t>现任清华大学历史系教授、博士生导师。</w:t>
                      </w:r>
                    </w:p>
                    <w:p w14:paraId="1F2C298B"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邹广文</w:t>
                      </w:r>
                    </w:p>
                    <w:p w14:paraId="7C428DB6" w14:textId="77777777" w:rsidR="00773326" w:rsidRDefault="002C40A1">
                      <w:pPr>
                        <w:ind w:firstLineChars="200" w:firstLine="560"/>
                        <w:jc w:val="left"/>
                        <w:rPr>
                          <w:rFonts w:ascii="宋体" w:hAnsi="宋体"/>
                          <w:sz w:val="28"/>
                          <w:szCs w:val="28"/>
                        </w:rPr>
                      </w:pPr>
                      <w:r>
                        <w:rPr>
                          <w:rFonts w:ascii="宋体" w:hAnsi="宋体" w:hint="eastAsia"/>
                          <w:sz w:val="28"/>
                          <w:szCs w:val="28"/>
                        </w:rPr>
                        <w:t>清华大学人文学院教授，博士生导师，哲学博士。</w:t>
                      </w:r>
                    </w:p>
                    <w:p w14:paraId="2043859E"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王正</w:t>
                      </w:r>
                    </w:p>
                    <w:p w14:paraId="5969B3AC" w14:textId="77777777" w:rsidR="00773326" w:rsidRDefault="002C40A1">
                      <w:pPr>
                        <w:ind w:firstLineChars="200" w:firstLine="560"/>
                        <w:jc w:val="left"/>
                        <w:rPr>
                          <w:rFonts w:ascii="宋体" w:hAnsi="宋体"/>
                          <w:sz w:val="28"/>
                          <w:szCs w:val="28"/>
                        </w:rPr>
                      </w:pPr>
                      <w:r>
                        <w:rPr>
                          <w:rFonts w:ascii="宋体" w:hAnsi="宋体" w:hint="eastAsia"/>
                          <w:sz w:val="28"/>
                          <w:szCs w:val="28"/>
                        </w:rPr>
                        <w:t>清华人文学院清华继续教育学院</w:t>
                      </w:r>
                      <w:r>
                        <w:rPr>
                          <w:rFonts w:ascii="宋体" w:hAnsi="宋体" w:hint="eastAsia"/>
                          <w:sz w:val="28"/>
                          <w:szCs w:val="28"/>
                        </w:rPr>
                        <w:t>,</w:t>
                      </w:r>
                      <w:r>
                        <w:rPr>
                          <w:rFonts w:ascii="宋体" w:hAnsi="宋体" w:hint="eastAsia"/>
                          <w:sz w:val="28"/>
                          <w:szCs w:val="28"/>
                        </w:rPr>
                        <w:t>清华电机系特聘教授，中国航天科工集团钱学森党校教授。</w:t>
                      </w:r>
                    </w:p>
                    <w:p w14:paraId="471EACF1" w14:textId="77777777" w:rsidR="00773326" w:rsidRDefault="00773326">
                      <w:pPr>
                        <w:jc w:val="left"/>
                      </w:pPr>
                    </w:p>
                  </w:txbxContent>
                </v:textbox>
              </v:rect>
            </w:pict>
          </mc:Fallback>
        </mc:AlternateContent>
      </w:r>
      <w:r>
        <w:rPr>
          <w:rFonts w:hint="eastAsia"/>
          <w:noProof/>
        </w:rPr>
        <w:drawing>
          <wp:inline distT="0" distB="0" distL="0" distR="0" wp14:anchorId="29CBC616" wp14:editId="097AFC4F">
            <wp:extent cx="7554595" cy="10681335"/>
            <wp:effectExtent l="0" t="0" r="8255" b="5715"/>
            <wp:docPr id="1046" name="图片 9"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9"/>
                    <pic:cNvPicPr/>
                  </pic:nvPicPr>
                  <pic:blipFill>
                    <a:blip r:embed="rId7" cstate="print"/>
                    <a:srcRect/>
                    <a:stretch/>
                  </pic:blipFill>
                  <pic:spPr>
                    <a:xfrm>
                      <a:off x="0" y="0"/>
                      <a:ext cx="7554595" cy="10681335"/>
                    </a:xfrm>
                    <a:prstGeom prst="rect">
                      <a:avLst/>
                    </a:prstGeom>
                  </pic:spPr>
                </pic:pic>
              </a:graphicData>
            </a:graphic>
          </wp:inline>
        </w:drawing>
      </w:r>
    </w:p>
    <w:p w14:paraId="56A09725" w14:textId="77777777" w:rsidR="00773326" w:rsidRDefault="002C40A1">
      <w:pPr>
        <w:sectPr w:rsidR="00773326">
          <w:pgSz w:w="11906" w:h="16838"/>
          <w:pgMar w:top="0" w:right="0" w:bottom="0" w:left="0" w:header="851" w:footer="992" w:gutter="0"/>
          <w:cols w:space="425"/>
          <w:docGrid w:type="lines" w:linePitch="312"/>
        </w:sectPr>
      </w:pPr>
      <w:r>
        <w:rPr>
          <w:noProof/>
        </w:rPr>
        <mc:AlternateContent>
          <mc:Choice Requires="wps">
            <w:drawing>
              <wp:anchor distT="0" distB="0" distL="0" distR="0" simplePos="0" relativeHeight="21" behindDoc="0" locked="0" layoutInCell="1" allowOverlap="1" wp14:anchorId="4E2E0CA9" wp14:editId="57A87E71">
                <wp:simplePos x="0" y="0"/>
                <wp:positionH relativeFrom="column">
                  <wp:posOffset>453390</wp:posOffset>
                </wp:positionH>
                <wp:positionV relativeFrom="paragraph">
                  <wp:posOffset>1151890</wp:posOffset>
                </wp:positionV>
                <wp:extent cx="6409690" cy="8420100"/>
                <wp:effectExtent l="0" t="0" r="10160" b="0"/>
                <wp:wrapNone/>
                <wp:docPr id="1047"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9690" cy="8420100"/>
                        </a:xfrm>
                        <a:prstGeom prst="rect">
                          <a:avLst/>
                        </a:prstGeom>
                        <a:solidFill>
                          <a:srgbClr val="FFFFFF"/>
                        </a:solidFill>
                        <a:ln>
                          <a:noFill/>
                        </a:ln>
                      </wps:spPr>
                      <wps:txbx>
                        <w:txbxContent>
                          <w:p w14:paraId="12FC39D8"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陈晋蓉</w:t>
                            </w:r>
                          </w:p>
                          <w:p w14:paraId="7143D76D" w14:textId="77777777" w:rsidR="00773326" w:rsidRDefault="002C40A1">
                            <w:pPr>
                              <w:ind w:firstLineChars="200" w:firstLine="560"/>
                              <w:rPr>
                                <w:rFonts w:ascii="宋体" w:hAnsi="宋体"/>
                                <w:sz w:val="28"/>
                                <w:szCs w:val="28"/>
                              </w:rPr>
                            </w:pPr>
                            <w:r>
                              <w:rPr>
                                <w:rFonts w:ascii="宋体" w:hAnsi="宋体" w:hint="eastAsia"/>
                                <w:sz w:val="28"/>
                                <w:szCs w:val="28"/>
                              </w:rPr>
                              <w:t>清华大学经济管理学院高级管理培训中心、北京联合大学教师。</w:t>
                            </w:r>
                          </w:p>
                          <w:p w14:paraId="52AC6722"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崔国文</w:t>
                            </w:r>
                          </w:p>
                          <w:p w14:paraId="3AFD6AFA" w14:textId="77777777" w:rsidR="00773326" w:rsidRDefault="002C40A1">
                            <w:pPr>
                              <w:ind w:firstLineChars="200" w:firstLine="560"/>
                              <w:rPr>
                                <w:rFonts w:ascii="宋体" w:hAnsi="宋体"/>
                                <w:sz w:val="28"/>
                                <w:szCs w:val="28"/>
                              </w:rPr>
                            </w:pPr>
                            <w:r>
                              <w:rPr>
                                <w:rFonts w:ascii="宋体" w:hAnsi="宋体" w:hint="eastAsia"/>
                                <w:sz w:val="28"/>
                                <w:szCs w:val="28"/>
                              </w:rPr>
                              <w:t>清华大学继续教育学院副院长，教授。</w:t>
                            </w:r>
                          </w:p>
                          <w:p w14:paraId="26FDDAAE"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章义伍</w:t>
                            </w:r>
                          </w:p>
                          <w:p w14:paraId="73BB013A" w14:textId="77777777" w:rsidR="00773326" w:rsidRDefault="002C40A1">
                            <w:pPr>
                              <w:ind w:firstLineChars="200" w:firstLine="560"/>
                              <w:rPr>
                                <w:rFonts w:ascii="宋体" w:hAnsi="宋体"/>
                                <w:sz w:val="28"/>
                                <w:szCs w:val="28"/>
                              </w:rPr>
                            </w:pPr>
                            <w:r>
                              <w:rPr>
                                <w:rFonts w:ascii="宋体" w:hAnsi="宋体" w:hint="eastAsia"/>
                                <w:sz w:val="28"/>
                                <w:szCs w:val="28"/>
                              </w:rPr>
                              <w:t>章义伍，管理培训专家，是培训界的先行者和导师，麦当劳中国公司第一批的创业元老。</w:t>
                            </w:r>
                          </w:p>
                          <w:p w14:paraId="682AFADD"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潘诚</w:t>
                            </w:r>
                          </w:p>
                          <w:p w14:paraId="53E6E699" w14:textId="77777777" w:rsidR="00773326" w:rsidRDefault="002C40A1">
                            <w:pPr>
                              <w:ind w:firstLineChars="200" w:firstLine="560"/>
                              <w:rPr>
                                <w:rFonts w:ascii="宋体" w:hAnsi="宋体"/>
                                <w:sz w:val="28"/>
                                <w:szCs w:val="28"/>
                              </w:rPr>
                            </w:pPr>
                            <w:r>
                              <w:rPr>
                                <w:rFonts w:ascii="宋体" w:hAnsi="宋体" w:hint="eastAsia"/>
                                <w:sz w:val="28"/>
                                <w:szCs w:val="28"/>
                              </w:rPr>
                              <w:t>常任清华北大诸高校特聘教授，一直以讲台为舞台，以企业为师友，关注企业家精神健康，助力中国企业成长。</w:t>
                            </w:r>
                          </w:p>
                          <w:p w14:paraId="5C294E27"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蔡毅臣</w:t>
                            </w:r>
                          </w:p>
                          <w:p w14:paraId="37A80E74" w14:textId="77777777" w:rsidR="00773326" w:rsidRDefault="002C40A1">
                            <w:pPr>
                              <w:ind w:firstLineChars="200" w:firstLine="560"/>
                              <w:rPr>
                                <w:rFonts w:ascii="宋体" w:hAnsi="宋体"/>
                                <w:sz w:val="28"/>
                                <w:szCs w:val="28"/>
                              </w:rPr>
                            </w:pPr>
                            <w:r>
                              <w:rPr>
                                <w:rFonts w:ascii="宋体" w:hAnsi="宋体" w:hint="eastAsia"/>
                                <w:sz w:val="28"/>
                                <w:szCs w:val="28"/>
                              </w:rPr>
                              <w:t>清华大</w:t>
                            </w:r>
                            <w:r>
                              <w:rPr>
                                <w:rFonts w:ascii="宋体" w:hAnsi="宋体" w:hint="eastAsia"/>
                                <w:sz w:val="28"/>
                                <w:szCs w:val="28"/>
                              </w:rPr>
                              <w:t>学两岸发展研究院教授，中国管理科学研究院教授，北大企业家研修班特约授课老师，法家思想应用研究专家。</w:t>
                            </w:r>
                          </w:p>
                          <w:p w14:paraId="453F3B47"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霍振先</w:t>
                            </w:r>
                          </w:p>
                          <w:p w14:paraId="25D1E30B" w14:textId="77777777" w:rsidR="00773326" w:rsidRDefault="002C40A1">
                            <w:pPr>
                              <w:ind w:firstLineChars="200" w:firstLine="560"/>
                              <w:rPr>
                                <w:rFonts w:ascii="宋体" w:hAnsi="宋体"/>
                                <w:b/>
                                <w:bCs/>
                                <w:sz w:val="28"/>
                                <w:szCs w:val="28"/>
                              </w:rPr>
                            </w:pPr>
                            <w:r>
                              <w:rPr>
                                <w:rFonts w:ascii="宋体" w:hAnsi="宋体" w:hint="eastAsia"/>
                                <w:sz w:val="28"/>
                                <w:szCs w:val="28"/>
                              </w:rPr>
                              <w:t>清华大学等多所高校总裁班特聘讲师，</w:t>
                            </w:r>
                            <w:r>
                              <w:rPr>
                                <w:rFonts w:ascii="宋体" w:hAnsi="宋体" w:hint="eastAsia"/>
                                <w:sz w:val="28"/>
                                <w:szCs w:val="28"/>
                              </w:rPr>
                              <w:t>融商学院特聘金牌讲师。</w:t>
                            </w:r>
                          </w:p>
                          <w:p w14:paraId="7FFFE513"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胡赛雄</w:t>
                            </w:r>
                          </w:p>
                          <w:p w14:paraId="17040011" w14:textId="77777777" w:rsidR="00773326" w:rsidRDefault="002C40A1">
                            <w:pPr>
                              <w:ind w:firstLineChars="200" w:firstLine="560"/>
                              <w:rPr>
                                <w:rFonts w:ascii="宋体" w:hAnsi="宋体"/>
                                <w:sz w:val="28"/>
                                <w:szCs w:val="28"/>
                              </w:rPr>
                            </w:pPr>
                            <w:r>
                              <w:rPr>
                                <w:rFonts w:ascii="宋体" w:hAnsi="宋体" w:hint="eastAsia"/>
                                <w:sz w:val="28"/>
                                <w:szCs w:val="28"/>
                              </w:rPr>
                              <w:t>影响力教育训练集团核心讲师、中国商务礼仪金牌讲师、中国国际公共关系协会会员，多家企业管理顾问公司特邀讲师。</w:t>
                            </w:r>
                          </w:p>
                          <w:p w14:paraId="0F8350E3"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金海峰</w:t>
                            </w:r>
                          </w:p>
                          <w:p w14:paraId="3BC2DD98" w14:textId="77777777" w:rsidR="00773326" w:rsidRDefault="002C40A1">
                            <w:pPr>
                              <w:ind w:firstLineChars="200" w:firstLine="560"/>
                              <w:rPr>
                                <w:rFonts w:ascii="宋体" w:hAnsi="宋体"/>
                                <w:sz w:val="28"/>
                                <w:szCs w:val="28"/>
                              </w:rPr>
                            </w:pPr>
                            <w:r>
                              <w:rPr>
                                <w:rFonts w:ascii="宋体" w:hAnsi="宋体" w:hint="eastAsia"/>
                                <w:sz w:val="28"/>
                                <w:szCs w:val="28"/>
                              </w:rPr>
                              <w:t>长春大学人文学院教授，吉林省素质教育研究会秘书长，东北师范大学硕士生导师，中国人民大学国学院聘任教授。</w:t>
                            </w:r>
                          </w:p>
                          <w:p w14:paraId="3DBBF4D9"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4E2E0CA9" id="文本框 29" o:spid="_x0000_s1040" style="position:absolute;left:0;text-align:left;margin-left:35.7pt;margin-top:90.7pt;width:504.7pt;height:663pt;z-index: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" stroked="f">
                <v:textbox>
                  <w:txbxContent>
                    <w:p w14:paraId="12FC39D8"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陈晋蓉</w:t>
                      </w:r>
                    </w:p>
                    <w:p w14:paraId="7143D76D" w14:textId="77777777" w:rsidR="00773326" w:rsidRDefault="002C40A1">
                      <w:pPr>
                        <w:ind w:firstLineChars="200" w:firstLine="560"/>
                        <w:rPr>
                          <w:rFonts w:ascii="宋体" w:hAnsi="宋体"/>
                          <w:sz w:val="28"/>
                          <w:szCs w:val="28"/>
                        </w:rPr>
                      </w:pPr>
                      <w:r>
                        <w:rPr>
                          <w:rFonts w:ascii="宋体" w:hAnsi="宋体" w:hint="eastAsia"/>
                          <w:sz w:val="28"/>
                          <w:szCs w:val="28"/>
                        </w:rPr>
                        <w:t>清华大学经济管理学院高级管理培训中心、北京联合大学教师。</w:t>
                      </w:r>
                    </w:p>
                    <w:p w14:paraId="52AC6722"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崔国文</w:t>
                      </w:r>
                    </w:p>
                    <w:p w14:paraId="3AFD6AFA" w14:textId="77777777" w:rsidR="00773326" w:rsidRDefault="002C40A1">
                      <w:pPr>
                        <w:ind w:firstLineChars="200" w:firstLine="560"/>
                        <w:rPr>
                          <w:rFonts w:ascii="宋体" w:hAnsi="宋体"/>
                          <w:sz w:val="28"/>
                          <w:szCs w:val="28"/>
                        </w:rPr>
                      </w:pPr>
                      <w:r>
                        <w:rPr>
                          <w:rFonts w:ascii="宋体" w:hAnsi="宋体" w:hint="eastAsia"/>
                          <w:sz w:val="28"/>
                          <w:szCs w:val="28"/>
                        </w:rPr>
                        <w:t>清华大学继续教育学院副院长，教授。</w:t>
                      </w:r>
                    </w:p>
                    <w:p w14:paraId="26FDDAAE"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章义伍</w:t>
                      </w:r>
                    </w:p>
                    <w:p w14:paraId="73BB013A" w14:textId="77777777" w:rsidR="00773326" w:rsidRDefault="002C40A1">
                      <w:pPr>
                        <w:ind w:firstLineChars="200" w:firstLine="560"/>
                        <w:rPr>
                          <w:rFonts w:ascii="宋体" w:hAnsi="宋体"/>
                          <w:sz w:val="28"/>
                          <w:szCs w:val="28"/>
                        </w:rPr>
                      </w:pPr>
                      <w:r>
                        <w:rPr>
                          <w:rFonts w:ascii="宋体" w:hAnsi="宋体" w:hint="eastAsia"/>
                          <w:sz w:val="28"/>
                          <w:szCs w:val="28"/>
                        </w:rPr>
                        <w:t>章义伍，管理培训专家，是培训界的先行者和导师，麦当劳中国公司第一批的创业元老。</w:t>
                      </w:r>
                    </w:p>
                    <w:p w14:paraId="682AFADD"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潘诚</w:t>
                      </w:r>
                    </w:p>
                    <w:p w14:paraId="53E6E699" w14:textId="77777777" w:rsidR="00773326" w:rsidRDefault="002C40A1">
                      <w:pPr>
                        <w:ind w:firstLineChars="200" w:firstLine="560"/>
                        <w:rPr>
                          <w:rFonts w:ascii="宋体" w:hAnsi="宋体"/>
                          <w:sz w:val="28"/>
                          <w:szCs w:val="28"/>
                        </w:rPr>
                      </w:pPr>
                      <w:r>
                        <w:rPr>
                          <w:rFonts w:ascii="宋体" w:hAnsi="宋体" w:hint="eastAsia"/>
                          <w:sz w:val="28"/>
                          <w:szCs w:val="28"/>
                        </w:rPr>
                        <w:t>常任清华北大诸高校特聘教授，一直以讲台为舞台，以企业为师友，关注企业家精神健康，助力中国企业成长。</w:t>
                      </w:r>
                    </w:p>
                    <w:p w14:paraId="5C294E27"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蔡毅臣</w:t>
                      </w:r>
                    </w:p>
                    <w:p w14:paraId="37A80E74" w14:textId="77777777" w:rsidR="00773326" w:rsidRDefault="002C40A1">
                      <w:pPr>
                        <w:ind w:firstLineChars="200" w:firstLine="560"/>
                        <w:rPr>
                          <w:rFonts w:ascii="宋体" w:hAnsi="宋体"/>
                          <w:sz w:val="28"/>
                          <w:szCs w:val="28"/>
                        </w:rPr>
                      </w:pPr>
                      <w:r>
                        <w:rPr>
                          <w:rFonts w:ascii="宋体" w:hAnsi="宋体" w:hint="eastAsia"/>
                          <w:sz w:val="28"/>
                          <w:szCs w:val="28"/>
                        </w:rPr>
                        <w:t>清华大</w:t>
                      </w:r>
                      <w:r>
                        <w:rPr>
                          <w:rFonts w:ascii="宋体" w:hAnsi="宋体" w:hint="eastAsia"/>
                          <w:sz w:val="28"/>
                          <w:szCs w:val="28"/>
                        </w:rPr>
                        <w:t>学两岸发展研究院教授，中国管理科学研究院教授，北大企业家研修班特约授课老师，法家思想应用研究专家。</w:t>
                      </w:r>
                    </w:p>
                    <w:p w14:paraId="453F3B47"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霍振先</w:t>
                      </w:r>
                    </w:p>
                    <w:p w14:paraId="25D1E30B" w14:textId="77777777" w:rsidR="00773326" w:rsidRDefault="002C40A1">
                      <w:pPr>
                        <w:ind w:firstLineChars="200" w:firstLine="560"/>
                        <w:rPr>
                          <w:rFonts w:ascii="宋体" w:hAnsi="宋体"/>
                          <w:b/>
                          <w:bCs/>
                          <w:sz w:val="28"/>
                          <w:szCs w:val="28"/>
                        </w:rPr>
                      </w:pPr>
                      <w:r>
                        <w:rPr>
                          <w:rFonts w:ascii="宋体" w:hAnsi="宋体" w:hint="eastAsia"/>
                          <w:sz w:val="28"/>
                          <w:szCs w:val="28"/>
                        </w:rPr>
                        <w:t>清华大学等多所高校总裁班特聘讲师，</w:t>
                      </w:r>
                      <w:r>
                        <w:rPr>
                          <w:rFonts w:ascii="宋体" w:hAnsi="宋体" w:hint="eastAsia"/>
                          <w:sz w:val="28"/>
                          <w:szCs w:val="28"/>
                        </w:rPr>
                        <w:t>融商学院特聘金牌讲师。</w:t>
                      </w:r>
                    </w:p>
                    <w:p w14:paraId="7FFFE513"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胡赛雄</w:t>
                      </w:r>
                    </w:p>
                    <w:p w14:paraId="17040011" w14:textId="77777777" w:rsidR="00773326" w:rsidRDefault="002C40A1">
                      <w:pPr>
                        <w:ind w:firstLineChars="200" w:firstLine="560"/>
                        <w:rPr>
                          <w:rFonts w:ascii="宋体" w:hAnsi="宋体"/>
                          <w:sz w:val="28"/>
                          <w:szCs w:val="28"/>
                        </w:rPr>
                      </w:pPr>
                      <w:r>
                        <w:rPr>
                          <w:rFonts w:ascii="宋体" w:hAnsi="宋体" w:hint="eastAsia"/>
                          <w:sz w:val="28"/>
                          <w:szCs w:val="28"/>
                        </w:rPr>
                        <w:t>影响力教育训练集团核心讲师、中国商务礼仪金牌讲师、中国国际公共关系协会会员，多家企业管理顾问公司特邀讲师。</w:t>
                      </w:r>
                    </w:p>
                    <w:p w14:paraId="0F8350E3"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金海峰</w:t>
                      </w:r>
                    </w:p>
                    <w:p w14:paraId="3BC2DD98" w14:textId="77777777" w:rsidR="00773326" w:rsidRDefault="002C40A1">
                      <w:pPr>
                        <w:ind w:firstLineChars="200" w:firstLine="560"/>
                        <w:rPr>
                          <w:rFonts w:ascii="宋体" w:hAnsi="宋体"/>
                          <w:sz w:val="28"/>
                          <w:szCs w:val="28"/>
                        </w:rPr>
                      </w:pPr>
                      <w:r>
                        <w:rPr>
                          <w:rFonts w:ascii="宋体" w:hAnsi="宋体" w:hint="eastAsia"/>
                          <w:sz w:val="28"/>
                          <w:szCs w:val="28"/>
                        </w:rPr>
                        <w:t>长春大学人文学院教授，吉林省素质教育研究会秘书长，东北师范大学硕士生导师，中国人民大学国学院聘任教授。</w:t>
                      </w:r>
                    </w:p>
                    <w:p w14:paraId="3DBBF4D9" w14:textId="77777777" w:rsidR="00773326" w:rsidRDefault="00773326"/>
                  </w:txbxContent>
                </v:textbox>
              </v:rect>
            </w:pict>
          </mc:Fallback>
        </mc:AlternateContent>
      </w:r>
      <w:r>
        <w:rPr>
          <w:rFonts w:hint="eastAsia"/>
          <w:noProof/>
        </w:rPr>
        <w:drawing>
          <wp:inline distT="0" distB="0" distL="0" distR="0" wp14:anchorId="7607A717" wp14:editId="1EA208BB">
            <wp:extent cx="7554595" cy="10681335"/>
            <wp:effectExtent l="0" t="0" r="8255" b="5715"/>
            <wp:docPr id="1048" name="图片 28"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8"/>
                    <pic:cNvPicPr/>
                  </pic:nvPicPr>
                  <pic:blipFill>
                    <a:blip r:embed="rId7" cstate="print"/>
                    <a:srcRect/>
                    <a:stretch/>
                  </pic:blipFill>
                  <pic:spPr>
                    <a:xfrm>
                      <a:off x="0" y="0"/>
                      <a:ext cx="7554595" cy="10681335"/>
                    </a:xfrm>
                    <a:prstGeom prst="rect">
                      <a:avLst/>
                    </a:prstGeom>
                  </pic:spPr>
                </pic:pic>
              </a:graphicData>
            </a:graphic>
          </wp:inline>
        </w:drawing>
      </w:r>
    </w:p>
    <w:p w14:paraId="69D35B2E" w14:textId="77777777" w:rsidR="00773326" w:rsidRDefault="002C40A1">
      <w:pPr>
        <w:sectPr w:rsidR="00773326">
          <w:pgSz w:w="11906" w:h="16838"/>
          <w:pgMar w:top="0" w:right="0" w:bottom="0" w:left="0" w:header="851" w:footer="992" w:gutter="0"/>
          <w:cols w:space="425"/>
          <w:docGrid w:type="lines" w:linePitch="312"/>
        </w:sectPr>
      </w:pPr>
      <w:r>
        <w:rPr>
          <w:noProof/>
        </w:rPr>
        <w:drawing>
          <wp:anchor distT="0" distB="0" distL="114300" distR="114300" simplePos="0" relativeHeight="24" behindDoc="0" locked="0" layoutInCell="1" allowOverlap="1" wp14:anchorId="4935ACA6" wp14:editId="2B2D376B">
            <wp:simplePos x="0" y="0"/>
            <wp:positionH relativeFrom="column">
              <wp:posOffset>193675</wp:posOffset>
            </wp:positionH>
            <wp:positionV relativeFrom="paragraph">
              <wp:posOffset>6617335</wp:posOffset>
            </wp:positionV>
            <wp:extent cx="6992620" cy="2302510"/>
            <wp:effectExtent l="0" t="0" r="17780" b="2540"/>
            <wp:wrapSquare wrapText="bothSides"/>
            <wp:docPr id="1049" name="图片 33" descr="微信图片_20190722150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33"/>
                    <pic:cNvPicPr/>
                  </pic:nvPicPr>
                  <pic:blipFill>
                    <a:blip r:embed="rId14" cstate="print"/>
                    <a:srcRect/>
                    <a:stretch/>
                  </pic:blipFill>
                  <pic:spPr>
                    <a:xfrm>
                      <a:off x="0" y="0"/>
                      <a:ext cx="6992620" cy="2302510"/>
                    </a:xfrm>
                    <a:prstGeom prst="rect">
                      <a:avLst/>
                    </a:prstGeom>
                  </pic:spPr>
                </pic:pic>
              </a:graphicData>
            </a:graphic>
          </wp:anchor>
        </w:drawing>
      </w:r>
      <w:r>
        <w:rPr>
          <w:noProof/>
        </w:rPr>
        <mc:AlternateContent>
          <mc:Choice Requires="wps">
            <w:drawing>
              <wp:anchor distT="0" distB="0" distL="0" distR="0" simplePos="0" relativeHeight="23" behindDoc="0" locked="0" layoutInCell="1" allowOverlap="1" wp14:anchorId="00B3D8EB" wp14:editId="0E956912">
                <wp:simplePos x="0" y="0"/>
                <wp:positionH relativeFrom="column">
                  <wp:posOffset>1985645</wp:posOffset>
                </wp:positionH>
                <wp:positionV relativeFrom="paragraph">
                  <wp:posOffset>5723255</wp:posOffset>
                </wp:positionV>
                <wp:extent cx="2575560" cy="514984"/>
                <wp:effectExtent l="0" t="0" r="15240" b="18415"/>
                <wp:wrapNone/>
                <wp:docPr id="1050"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514984"/>
                        </a:xfrm>
                        <a:prstGeom prst="rect">
                          <a:avLst/>
                        </a:prstGeom>
                        <a:solidFill>
                          <a:srgbClr val="FFFFFF"/>
                        </a:solidFill>
                        <a:ln>
                          <a:noFill/>
                        </a:ln>
                      </wps:spPr>
                      <wps:txbx>
                        <w:txbxContent>
                          <w:p w14:paraId="7DF8F5E7"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往届论坛嘉宾</w:t>
                            </w:r>
                            <w:r>
                              <w:rPr>
                                <w:rFonts w:ascii="Arial" w:eastAsia="黑体" w:hAnsi="Arial" w:cs="Arial" w:hint="eastAsia"/>
                                <w:b/>
                                <w:bCs/>
                                <w:color w:val="A572C2"/>
                                <w:sz w:val="36"/>
                                <w:szCs w:val="44"/>
                              </w:rPr>
                              <w:t>】</w:t>
                            </w:r>
                          </w:p>
                          <w:p w14:paraId="52FEA32A"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00B3D8EB" id="文本框 32" o:spid="_x0000_s1041" style="position:absolute;left:0;text-align:left;margin-left:156.35pt;margin-top:450.65pt;width:202.8pt;height:40.55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" stroked="f">
                <v:textbox>
                  <w:txbxContent>
                    <w:p w14:paraId="7DF8F5E7" w14:textId="77777777" w:rsidR="00773326" w:rsidRDefault="002C40A1">
                      <w:pPr>
                        <w:ind w:firstLineChars="200" w:firstLine="723"/>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往届论坛嘉宾</w:t>
                      </w:r>
                      <w:r>
                        <w:rPr>
                          <w:rFonts w:ascii="Arial" w:eastAsia="黑体" w:hAnsi="Arial" w:cs="Arial" w:hint="eastAsia"/>
                          <w:b/>
                          <w:bCs/>
                          <w:color w:val="A572C2"/>
                          <w:sz w:val="36"/>
                          <w:szCs w:val="44"/>
                        </w:rPr>
                        <w:t>】</w:t>
                      </w:r>
                    </w:p>
                    <w:p w14:paraId="52FEA32A" w14:textId="77777777" w:rsidR="00773326" w:rsidRDefault="00773326"/>
                  </w:txbxContent>
                </v:textbox>
              </v:rect>
            </w:pict>
          </mc:Fallback>
        </mc:AlternateContent>
      </w:r>
      <w:r>
        <w:rPr>
          <w:noProof/>
        </w:rPr>
        <mc:AlternateContent>
          <mc:Choice Requires="wps">
            <w:drawing>
              <wp:anchor distT="0" distB="0" distL="0" distR="0" simplePos="0" relativeHeight="22" behindDoc="0" locked="0" layoutInCell="1" allowOverlap="1" wp14:anchorId="14EC85C6" wp14:editId="50D4BEAE">
                <wp:simplePos x="0" y="0"/>
                <wp:positionH relativeFrom="column">
                  <wp:posOffset>647065</wp:posOffset>
                </wp:positionH>
                <wp:positionV relativeFrom="paragraph">
                  <wp:posOffset>1148080</wp:posOffset>
                </wp:positionV>
                <wp:extent cx="6086475" cy="4620260"/>
                <wp:effectExtent l="0" t="0" r="9525" b="8890"/>
                <wp:wrapNone/>
                <wp:docPr id="105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4620260"/>
                        </a:xfrm>
                        <a:prstGeom prst="rect">
                          <a:avLst/>
                        </a:prstGeom>
                        <a:solidFill>
                          <a:srgbClr val="FFFFFF"/>
                        </a:solidFill>
                        <a:ln>
                          <a:noFill/>
                        </a:ln>
                      </wps:spPr>
                      <wps:txbx>
                        <w:txbxContent>
                          <w:p w14:paraId="1137952F"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路长全</w:t>
                            </w:r>
                          </w:p>
                          <w:p w14:paraId="1C62E40C" w14:textId="77777777" w:rsidR="00773326" w:rsidRDefault="002C40A1">
                            <w:pPr>
                              <w:ind w:firstLineChars="200" w:firstLine="560"/>
                              <w:rPr>
                                <w:rFonts w:ascii="宋体" w:hAnsi="宋体"/>
                                <w:sz w:val="28"/>
                                <w:szCs w:val="28"/>
                              </w:rPr>
                            </w:pPr>
                            <w:r>
                              <w:rPr>
                                <w:rFonts w:ascii="宋体" w:hAnsi="宋体" w:hint="eastAsia"/>
                                <w:sz w:val="28"/>
                                <w:szCs w:val="28"/>
                              </w:rPr>
                              <w:t>著名品牌营销专家，切割营销创始人。</w:t>
                            </w:r>
                          </w:p>
                          <w:p w14:paraId="18D36E23"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江英</w:t>
                            </w:r>
                          </w:p>
                          <w:p w14:paraId="0234FD06" w14:textId="77777777" w:rsidR="00773326" w:rsidRDefault="002C40A1">
                            <w:pPr>
                              <w:ind w:firstLineChars="200" w:firstLine="560"/>
                              <w:rPr>
                                <w:rFonts w:ascii="宋体" w:hAnsi="宋体"/>
                                <w:sz w:val="28"/>
                                <w:szCs w:val="28"/>
                              </w:rPr>
                            </w:pPr>
                            <w:r>
                              <w:rPr>
                                <w:rFonts w:ascii="宋体" w:hAnsi="宋体" w:hint="eastAsia"/>
                                <w:sz w:val="28"/>
                                <w:szCs w:val="28"/>
                              </w:rPr>
                              <w:t>中国军事科学院研究员，中共中央政治局集体学习授课人之一，中央电视台百家讲坛开国大典主讲人。</w:t>
                            </w:r>
                          </w:p>
                          <w:p w14:paraId="45DB8D85"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房西苑</w:t>
                            </w:r>
                          </w:p>
                          <w:p w14:paraId="12D105F5" w14:textId="77777777" w:rsidR="00773326" w:rsidRDefault="002C40A1">
                            <w:pPr>
                              <w:ind w:firstLineChars="200" w:firstLine="560"/>
                              <w:rPr>
                                <w:rFonts w:ascii="宋体" w:hAnsi="宋体"/>
                                <w:b/>
                                <w:bCs/>
                                <w:sz w:val="28"/>
                                <w:szCs w:val="28"/>
                              </w:rPr>
                            </w:pPr>
                            <w:r>
                              <w:rPr>
                                <w:rFonts w:ascii="宋体" w:hAnsi="宋体" w:hint="eastAsia"/>
                                <w:sz w:val="28"/>
                                <w:szCs w:val="28"/>
                              </w:rPr>
                              <w:t>著名国际投资融资顾问，北京大学、清华大学、中国科学院研究生院兼职教授，美国项目管理协会会员兼培训教授。</w:t>
                            </w:r>
                          </w:p>
                          <w:p w14:paraId="77DE3BED"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于洪波</w:t>
                            </w:r>
                          </w:p>
                          <w:p w14:paraId="23ADEE95" w14:textId="77777777" w:rsidR="00773326" w:rsidRDefault="002C40A1">
                            <w:pPr>
                              <w:ind w:firstLineChars="200" w:firstLine="560"/>
                              <w:rPr>
                                <w:rFonts w:ascii="宋体" w:hAnsi="宋体"/>
                                <w:b/>
                                <w:bCs/>
                                <w:sz w:val="28"/>
                                <w:szCs w:val="28"/>
                              </w:rPr>
                            </w:pPr>
                            <w:r>
                              <w:rPr>
                                <w:rFonts w:ascii="宋体" w:hAnsi="宋体" w:hint="eastAsia"/>
                                <w:sz w:val="28"/>
                                <w:szCs w:val="28"/>
                              </w:rPr>
                              <w:t>项目管理实战派专家，北京大学《项目管理》课程特邀主讲人，中国管理科学研究院</w:t>
                            </w:r>
                            <w:r>
                              <w:rPr>
                                <w:rFonts w:ascii="宋体" w:hAnsi="宋体" w:hint="eastAsia"/>
                                <w:sz w:val="28"/>
                                <w:szCs w:val="28"/>
                              </w:rPr>
                              <w:t xml:space="preserve"> </w:t>
                            </w:r>
                            <w:r>
                              <w:rPr>
                                <w:rFonts w:ascii="宋体" w:hAnsi="宋体" w:hint="eastAsia"/>
                                <w:sz w:val="28"/>
                                <w:szCs w:val="28"/>
                              </w:rPr>
                              <w:t>城市发展战略研究所特聘专家。</w:t>
                            </w:r>
                          </w:p>
                          <w:p w14:paraId="62A68ACA"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14EC85C6" id="文本框 31" o:spid="_x0000_s1042" style="position:absolute;left:0;text-align:left;margin-left:50.95pt;margin-top:90.4pt;width:479.25pt;height:363.8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" stroked="f">
                <v:textbox>
                  <w:txbxContent>
                    <w:p w14:paraId="1137952F"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路长全</w:t>
                      </w:r>
                    </w:p>
                    <w:p w14:paraId="1C62E40C" w14:textId="77777777" w:rsidR="00773326" w:rsidRDefault="002C40A1">
                      <w:pPr>
                        <w:ind w:firstLineChars="200" w:firstLine="560"/>
                        <w:rPr>
                          <w:rFonts w:ascii="宋体" w:hAnsi="宋体"/>
                          <w:sz w:val="28"/>
                          <w:szCs w:val="28"/>
                        </w:rPr>
                      </w:pPr>
                      <w:r>
                        <w:rPr>
                          <w:rFonts w:ascii="宋体" w:hAnsi="宋体" w:hint="eastAsia"/>
                          <w:sz w:val="28"/>
                          <w:szCs w:val="28"/>
                        </w:rPr>
                        <w:t>著名品牌营销专家，切割营销创始人。</w:t>
                      </w:r>
                    </w:p>
                    <w:p w14:paraId="18D36E23"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江英</w:t>
                      </w:r>
                    </w:p>
                    <w:p w14:paraId="0234FD06" w14:textId="77777777" w:rsidR="00773326" w:rsidRDefault="002C40A1">
                      <w:pPr>
                        <w:ind w:firstLineChars="200" w:firstLine="560"/>
                        <w:rPr>
                          <w:rFonts w:ascii="宋体" w:hAnsi="宋体"/>
                          <w:sz w:val="28"/>
                          <w:szCs w:val="28"/>
                        </w:rPr>
                      </w:pPr>
                      <w:r>
                        <w:rPr>
                          <w:rFonts w:ascii="宋体" w:hAnsi="宋体" w:hint="eastAsia"/>
                          <w:sz w:val="28"/>
                          <w:szCs w:val="28"/>
                        </w:rPr>
                        <w:t>中国军事科学院研究员，中共中央政治局集体学习授课人之一，中央电视台百家讲坛开国大典主讲人。</w:t>
                      </w:r>
                    </w:p>
                    <w:p w14:paraId="45DB8D85"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房西苑</w:t>
                      </w:r>
                    </w:p>
                    <w:p w14:paraId="12D105F5" w14:textId="77777777" w:rsidR="00773326" w:rsidRDefault="002C40A1">
                      <w:pPr>
                        <w:ind w:firstLineChars="200" w:firstLine="560"/>
                        <w:rPr>
                          <w:rFonts w:ascii="宋体" w:hAnsi="宋体"/>
                          <w:b/>
                          <w:bCs/>
                          <w:sz w:val="28"/>
                          <w:szCs w:val="28"/>
                        </w:rPr>
                      </w:pPr>
                      <w:r>
                        <w:rPr>
                          <w:rFonts w:ascii="宋体" w:hAnsi="宋体" w:hint="eastAsia"/>
                          <w:sz w:val="28"/>
                          <w:szCs w:val="28"/>
                        </w:rPr>
                        <w:t>著名国际投资融资顾问，北京大学、清华大学、中国科学院研究生院兼职教授，美国项目管理协会会员兼培训教授。</w:t>
                      </w:r>
                    </w:p>
                    <w:p w14:paraId="77DE3BED"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于洪波</w:t>
                      </w:r>
                    </w:p>
                    <w:p w14:paraId="23ADEE95" w14:textId="77777777" w:rsidR="00773326" w:rsidRDefault="002C40A1">
                      <w:pPr>
                        <w:ind w:firstLineChars="200" w:firstLine="560"/>
                        <w:rPr>
                          <w:rFonts w:ascii="宋体" w:hAnsi="宋体"/>
                          <w:b/>
                          <w:bCs/>
                          <w:sz w:val="28"/>
                          <w:szCs w:val="28"/>
                        </w:rPr>
                      </w:pPr>
                      <w:r>
                        <w:rPr>
                          <w:rFonts w:ascii="宋体" w:hAnsi="宋体" w:hint="eastAsia"/>
                          <w:sz w:val="28"/>
                          <w:szCs w:val="28"/>
                        </w:rPr>
                        <w:t>项目管理实战派专家，北京大学《项目管理》课程特邀主讲人，中国管理科学研究院</w:t>
                      </w:r>
                      <w:r>
                        <w:rPr>
                          <w:rFonts w:ascii="宋体" w:hAnsi="宋体" w:hint="eastAsia"/>
                          <w:sz w:val="28"/>
                          <w:szCs w:val="28"/>
                        </w:rPr>
                        <w:t xml:space="preserve"> </w:t>
                      </w:r>
                      <w:r>
                        <w:rPr>
                          <w:rFonts w:ascii="宋体" w:hAnsi="宋体" w:hint="eastAsia"/>
                          <w:sz w:val="28"/>
                          <w:szCs w:val="28"/>
                        </w:rPr>
                        <w:t>城市发展战略研究所特聘专家。</w:t>
                      </w:r>
                    </w:p>
                    <w:p w14:paraId="62A68ACA" w14:textId="77777777" w:rsidR="00773326" w:rsidRDefault="00773326"/>
                  </w:txbxContent>
                </v:textbox>
              </v:rect>
            </w:pict>
          </mc:Fallback>
        </mc:AlternateContent>
      </w:r>
      <w:r>
        <w:rPr>
          <w:rFonts w:hint="eastAsia"/>
          <w:noProof/>
        </w:rPr>
        <w:drawing>
          <wp:inline distT="0" distB="0" distL="0" distR="0" wp14:anchorId="0CA3EED2" wp14:editId="080DA2BE">
            <wp:extent cx="7554595" cy="10681335"/>
            <wp:effectExtent l="0" t="0" r="8255" b="5715"/>
            <wp:docPr id="1052" name="图片 30"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0"/>
                    <pic:cNvPicPr/>
                  </pic:nvPicPr>
                  <pic:blipFill>
                    <a:blip r:embed="rId7" cstate="print"/>
                    <a:srcRect/>
                    <a:stretch/>
                  </pic:blipFill>
                  <pic:spPr>
                    <a:xfrm>
                      <a:off x="0" y="0"/>
                      <a:ext cx="7554595" cy="10681335"/>
                    </a:xfrm>
                    <a:prstGeom prst="rect">
                      <a:avLst/>
                    </a:prstGeom>
                  </pic:spPr>
                </pic:pic>
              </a:graphicData>
            </a:graphic>
          </wp:inline>
        </w:drawing>
      </w:r>
    </w:p>
    <w:p w14:paraId="6C5DE467" w14:textId="77777777" w:rsidR="00773326" w:rsidRDefault="002C40A1">
      <w:pPr>
        <w:sectPr w:rsidR="00773326">
          <w:pgSz w:w="11906" w:h="16838"/>
          <w:pgMar w:top="0" w:right="0" w:bottom="0" w:left="0" w:header="851" w:footer="992" w:gutter="0"/>
          <w:cols w:space="425"/>
          <w:docGrid w:type="lines" w:linePitch="312"/>
        </w:sectPr>
      </w:pPr>
      <w:r>
        <w:rPr>
          <w:noProof/>
        </w:rPr>
        <mc:AlternateContent>
          <mc:Choice Requires="wps">
            <w:drawing>
              <wp:anchor distT="0" distB="0" distL="0" distR="0" simplePos="0" relativeHeight="25" behindDoc="0" locked="0" layoutInCell="1" allowOverlap="1" wp14:anchorId="0E290C32" wp14:editId="57C5A458">
                <wp:simplePos x="0" y="0"/>
                <wp:positionH relativeFrom="column">
                  <wp:posOffset>608330</wp:posOffset>
                </wp:positionH>
                <wp:positionV relativeFrom="paragraph">
                  <wp:posOffset>988060</wp:posOffset>
                </wp:positionV>
                <wp:extent cx="6308090" cy="8578215"/>
                <wp:effectExtent l="0" t="0" r="16510" b="13334"/>
                <wp:wrapNone/>
                <wp:docPr id="1053"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8090" cy="8578215"/>
                        </a:xfrm>
                        <a:prstGeom prst="rect">
                          <a:avLst/>
                        </a:prstGeom>
                        <a:solidFill>
                          <a:srgbClr val="FFFFFF"/>
                        </a:solidFill>
                        <a:ln>
                          <a:noFill/>
                        </a:ln>
                      </wps:spPr>
                      <wps:txbx>
                        <w:txbxContent>
                          <w:p w14:paraId="43566754"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姚景源</w:t>
                            </w:r>
                          </w:p>
                          <w:p w14:paraId="64C6EB50" w14:textId="77777777" w:rsidR="00773326" w:rsidRDefault="002C40A1">
                            <w:pPr>
                              <w:ind w:firstLineChars="200" w:firstLine="560"/>
                              <w:rPr>
                                <w:rFonts w:ascii="宋体" w:hAnsi="宋体"/>
                                <w:sz w:val="28"/>
                                <w:szCs w:val="28"/>
                              </w:rPr>
                            </w:pPr>
                            <w:r>
                              <w:rPr>
                                <w:rFonts w:ascii="宋体" w:hAnsi="宋体" w:hint="eastAsia"/>
                                <w:sz w:val="28"/>
                                <w:szCs w:val="28"/>
                              </w:rPr>
                              <w:t>曾任国家经委副处长、商业部政策研究室副处长、清华大学特聘讲师，国际合作司处长、副司长、中国国际贸易促进会商业行业分会副会长。曾任国家统计局总经济师兼新闻发言人。</w:t>
                            </w:r>
                          </w:p>
                          <w:p w14:paraId="3E3E482F"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王功权</w:t>
                            </w:r>
                          </w:p>
                          <w:p w14:paraId="76641108" w14:textId="77777777" w:rsidR="00773326" w:rsidRDefault="002C40A1">
                            <w:pPr>
                              <w:ind w:firstLineChars="200" w:firstLine="560"/>
                              <w:rPr>
                                <w:rFonts w:ascii="宋体" w:hAnsi="宋体"/>
                                <w:b/>
                                <w:bCs/>
                                <w:sz w:val="28"/>
                                <w:szCs w:val="28"/>
                              </w:rPr>
                            </w:pPr>
                            <w:r>
                              <w:rPr>
                                <w:rFonts w:ascii="宋体" w:hAnsi="宋体" w:hint="eastAsia"/>
                                <w:sz w:val="28"/>
                                <w:szCs w:val="28"/>
                              </w:rPr>
                              <w:t>万通六君子之一，清华大学、融商学院特聘讲师，企业家、</w:t>
                            </w:r>
                            <w:hyperlink r:id="rId15" w:tgtFrame="https://baike.baidu.com/item/_blank" w:history="1">
                              <w:r>
                                <w:rPr>
                                  <w:rFonts w:ascii="宋体" w:hAnsi="宋体" w:hint="eastAsia"/>
                                  <w:sz w:val="28"/>
                                  <w:szCs w:val="28"/>
                                </w:rPr>
                                <w:t>风险投资家</w:t>
                              </w:r>
                            </w:hyperlink>
                            <w:r>
                              <w:rPr>
                                <w:rFonts w:ascii="宋体" w:hAnsi="宋体" w:hint="eastAsia"/>
                                <w:sz w:val="28"/>
                                <w:szCs w:val="28"/>
                              </w:rPr>
                              <w:t>，格律诗人，</w:t>
                            </w:r>
                            <w:hyperlink r:id="rId16" w:tgtFrame="https://baike.baidu.com/item/_blank" w:history="1">
                              <w:r>
                                <w:rPr>
                                  <w:rFonts w:ascii="宋体" w:hAnsi="宋体" w:hint="eastAsia"/>
                                  <w:sz w:val="28"/>
                                  <w:szCs w:val="28"/>
                                </w:rPr>
                                <w:t>中华诗词研究院</w:t>
                              </w:r>
                            </w:hyperlink>
                            <w:r>
                              <w:rPr>
                                <w:rFonts w:ascii="宋体" w:hAnsi="宋体" w:hint="eastAsia"/>
                                <w:sz w:val="28"/>
                                <w:szCs w:val="28"/>
                              </w:rPr>
                              <w:t>创始人，兼任</w:t>
                            </w:r>
                            <w:hyperlink r:id="rId17" w:tgtFrame="https://baike.baidu.com/item/_blank" w:history="1">
                              <w:r>
                                <w:rPr>
                                  <w:rFonts w:ascii="宋体" w:hAnsi="宋体" w:hint="eastAsia"/>
                                  <w:sz w:val="28"/>
                                  <w:szCs w:val="28"/>
                                </w:rPr>
                                <w:t>北京诗词学会</w:t>
                              </w:r>
                            </w:hyperlink>
                            <w:r>
                              <w:rPr>
                                <w:rFonts w:ascii="宋体" w:hAnsi="宋体" w:hint="eastAsia"/>
                                <w:sz w:val="28"/>
                                <w:szCs w:val="28"/>
                              </w:rPr>
                              <w:t>副会长，鼎晖</w:t>
                            </w:r>
                            <w:hyperlink r:id="rId18" w:tgtFrame="https://baike.baidu.com/item/_blank" w:history="1">
                              <w:r>
                                <w:rPr>
                                  <w:rFonts w:ascii="宋体" w:hAnsi="宋体" w:hint="eastAsia"/>
                                  <w:sz w:val="28"/>
                                  <w:szCs w:val="28"/>
                                </w:rPr>
                                <w:t>创业投资基金</w:t>
                              </w:r>
                            </w:hyperlink>
                            <w:r>
                              <w:rPr>
                                <w:rFonts w:ascii="宋体" w:hAnsi="宋体" w:hint="eastAsia"/>
                                <w:sz w:val="28"/>
                                <w:szCs w:val="28"/>
                              </w:rPr>
                              <w:t>合伙人及创始人之一。</w:t>
                            </w:r>
                          </w:p>
                          <w:p w14:paraId="77EE5790"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马骏</w:t>
                            </w:r>
                          </w:p>
                          <w:p w14:paraId="0DA232AA" w14:textId="77777777" w:rsidR="00773326" w:rsidRDefault="002C40A1">
                            <w:pPr>
                              <w:ind w:firstLineChars="200" w:firstLine="560"/>
                              <w:rPr>
                                <w:rFonts w:ascii="宋体" w:hAnsi="宋体"/>
                                <w:sz w:val="28"/>
                                <w:szCs w:val="28"/>
                              </w:rPr>
                            </w:pPr>
                            <w:r>
                              <w:rPr>
                                <w:rFonts w:ascii="宋体" w:hAnsi="宋体" w:hint="eastAsia"/>
                                <w:sz w:val="28"/>
                                <w:szCs w:val="28"/>
                              </w:rPr>
                              <w:t>国防大学教授，法学博士，博士生导师。全军院校育才金奖获得者。中央电视台著名栏目百家讲坛主讲人。</w:t>
                            </w:r>
                          </w:p>
                          <w:p w14:paraId="227E6745"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史炜</w:t>
                            </w:r>
                          </w:p>
                          <w:p w14:paraId="664C8ECA" w14:textId="77777777" w:rsidR="00773326" w:rsidRDefault="002C40A1">
                            <w:pPr>
                              <w:ind w:firstLineChars="200" w:firstLine="560"/>
                              <w:rPr>
                                <w:rFonts w:ascii="宋体" w:hAnsi="宋体"/>
                                <w:sz w:val="28"/>
                                <w:szCs w:val="28"/>
                              </w:rPr>
                            </w:pPr>
                            <w:r>
                              <w:rPr>
                                <w:rFonts w:ascii="宋体" w:hAnsi="宋体" w:hint="eastAsia"/>
                                <w:sz w:val="28"/>
                                <w:szCs w:val="28"/>
                              </w:rPr>
                              <w:t>著名经济学家，国家发展和改革委员会经济体制与管理研究所产业室主任，研究员，工业和信息化部电信经济专家委员会委员，清华大学客座教授，融商学院特聘教授。</w:t>
                            </w:r>
                          </w:p>
                          <w:p w14:paraId="220EDB96"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王忠明</w:t>
                            </w:r>
                          </w:p>
                          <w:p w14:paraId="2F0ADB2A" w14:textId="77777777" w:rsidR="00773326" w:rsidRDefault="002C40A1">
                            <w:pPr>
                              <w:ind w:firstLineChars="200" w:firstLine="560"/>
                              <w:rPr>
                                <w:rFonts w:ascii="宋体" w:hAnsi="宋体"/>
                                <w:b/>
                                <w:bCs/>
                                <w:sz w:val="28"/>
                                <w:szCs w:val="28"/>
                              </w:rPr>
                            </w:pPr>
                            <w:r>
                              <w:rPr>
                                <w:rFonts w:ascii="宋体" w:hAnsi="宋体" w:hint="eastAsia"/>
                                <w:sz w:val="28"/>
                                <w:szCs w:val="28"/>
                              </w:rPr>
                              <w:t>全国工商联副秘书长，曾在国务院生产委员会、国务院生产办公室、国务院经济贸易办公室、国家经贸委、国务院国资委工作，先后任办公厅处长、副主任和培训司司长、经济中心主任等职，现任全国工商业联合会副秘书长、中国民（私）营经济研究会常务副会长兼秘书长。</w:t>
                            </w:r>
                          </w:p>
                          <w:p w14:paraId="4E86B3A6"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0E290C32" id="文本框 35" o:spid="_x0000_s1043" style="position:absolute;left:0;text-align:left;margin-left:47.9pt;margin-top:77.8pt;width:496.7pt;height:675.45pt;z-index: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" stroked="f">
                <v:textbox>
                  <w:txbxContent>
                    <w:p w14:paraId="43566754"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姚景源</w:t>
                      </w:r>
                    </w:p>
                    <w:p w14:paraId="64C6EB50" w14:textId="77777777" w:rsidR="00773326" w:rsidRDefault="002C40A1">
                      <w:pPr>
                        <w:ind w:firstLineChars="200" w:firstLine="560"/>
                        <w:rPr>
                          <w:rFonts w:ascii="宋体" w:hAnsi="宋体"/>
                          <w:sz w:val="28"/>
                          <w:szCs w:val="28"/>
                        </w:rPr>
                      </w:pPr>
                      <w:r>
                        <w:rPr>
                          <w:rFonts w:ascii="宋体" w:hAnsi="宋体" w:hint="eastAsia"/>
                          <w:sz w:val="28"/>
                          <w:szCs w:val="28"/>
                        </w:rPr>
                        <w:t>曾任国家经委副处长、商业部政策研究室副处长、清华大学特聘讲师，国际合作司处长、副司长、中国国际贸易促进会商业行业分会副会长。曾任国家统计局总经济师兼新闻发言人。</w:t>
                      </w:r>
                    </w:p>
                    <w:p w14:paraId="3E3E482F"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王功权</w:t>
                      </w:r>
                    </w:p>
                    <w:p w14:paraId="76641108" w14:textId="77777777" w:rsidR="00773326" w:rsidRDefault="002C40A1">
                      <w:pPr>
                        <w:ind w:firstLineChars="200" w:firstLine="560"/>
                        <w:rPr>
                          <w:rFonts w:ascii="宋体" w:hAnsi="宋体"/>
                          <w:b/>
                          <w:bCs/>
                          <w:sz w:val="28"/>
                          <w:szCs w:val="28"/>
                        </w:rPr>
                      </w:pPr>
                      <w:r>
                        <w:rPr>
                          <w:rFonts w:ascii="宋体" w:hAnsi="宋体" w:hint="eastAsia"/>
                          <w:sz w:val="28"/>
                          <w:szCs w:val="28"/>
                        </w:rPr>
                        <w:t>万通六君子之一，清华大学、融商学院特聘讲师，企业家、</w:t>
                      </w:r>
                      <w:hyperlink r:id="rId19" w:tgtFrame="https://baike.baidu.com/item/_blank" w:history="1">
                        <w:r>
                          <w:rPr>
                            <w:rFonts w:ascii="宋体" w:hAnsi="宋体" w:hint="eastAsia"/>
                            <w:sz w:val="28"/>
                            <w:szCs w:val="28"/>
                          </w:rPr>
                          <w:t>风险投资家</w:t>
                        </w:r>
                      </w:hyperlink>
                      <w:r>
                        <w:rPr>
                          <w:rFonts w:ascii="宋体" w:hAnsi="宋体" w:hint="eastAsia"/>
                          <w:sz w:val="28"/>
                          <w:szCs w:val="28"/>
                        </w:rPr>
                        <w:t>，格律诗人，</w:t>
                      </w:r>
                      <w:hyperlink r:id="rId20" w:tgtFrame="https://baike.baidu.com/item/_blank" w:history="1">
                        <w:r>
                          <w:rPr>
                            <w:rFonts w:ascii="宋体" w:hAnsi="宋体" w:hint="eastAsia"/>
                            <w:sz w:val="28"/>
                            <w:szCs w:val="28"/>
                          </w:rPr>
                          <w:t>中华诗词研究院</w:t>
                        </w:r>
                      </w:hyperlink>
                      <w:r>
                        <w:rPr>
                          <w:rFonts w:ascii="宋体" w:hAnsi="宋体" w:hint="eastAsia"/>
                          <w:sz w:val="28"/>
                          <w:szCs w:val="28"/>
                        </w:rPr>
                        <w:t>创始人，兼任</w:t>
                      </w:r>
                      <w:hyperlink r:id="rId21" w:tgtFrame="https://baike.baidu.com/item/_blank" w:history="1">
                        <w:r>
                          <w:rPr>
                            <w:rFonts w:ascii="宋体" w:hAnsi="宋体" w:hint="eastAsia"/>
                            <w:sz w:val="28"/>
                            <w:szCs w:val="28"/>
                          </w:rPr>
                          <w:t>北京诗词学会</w:t>
                        </w:r>
                      </w:hyperlink>
                      <w:r>
                        <w:rPr>
                          <w:rFonts w:ascii="宋体" w:hAnsi="宋体" w:hint="eastAsia"/>
                          <w:sz w:val="28"/>
                          <w:szCs w:val="28"/>
                        </w:rPr>
                        <w:t>副会长，鼎晖</w:t>
                      </w:r>
                      <w:hyperlink r:id="rId22" w:tgtFrame="https://baike.baidu.com/item/_blank" w:history="1">
                        <w:r>
                          <w:rPr>
                            <w:rFonts w:ascii="宋体" w:hAnsi="宋体" w:hint="eastAsia"/>
                            <w:sz w:val="28"/>
                            <w:szCs w:val="28"/>
                          </w:rPr>
                          <w:t>创业投资基金</w:t>
                        </w:r>
                      </w:hyperlink>
                      <w:r>
                        <w:rPr>
                          <w:rFonts w:ascii="宋体" w:hAnsi="宋体" w:hint="eastAsia"/>
                          <w:sz w:val="28"/>
                          <w:szCs w:val="28"/>
                        </w:rPr>
                        <w:t>合伙人及创始人之一。</w:t>
                      </w:r>
                    </w:p>
                    <w:p w14:paraId="77EE5790"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马骏</w:t>
                      </w:r>
                    </w:p>
                    <w:p w14:paraId="0DA232AA" w14:textId="77777777" w:rsidR="00773326" w:rsidRDefault="002C40A1">
                      <w:pPr>
                        <w:ind w:firstLineChars="200" w:firstLine="560"/>
                        <w:rPr>
                          <w:rFonts w:ascii="宋体" w:hAnsi="宋体"/>
                          <w:sz w:val="28"/>
                          <w:szCs w:val="28"/>
                        </w:rPr>
                      </w:pPr>
                      <w:r>
                        <w:rPr>
                          <w:rFonts w:ascii="宋体" w:hAnsi="宋体" w:hint="eastAsia"/>
                          <w:sz w:val="28"/>
                          <w:szCs w:val="28"/>
                        </w:rPr>
                        <w:t>国防大学教授，法学博士，博士生导师。全军院校育才金奖获得者。中央电视台著名栏目百家讲坛主讲人。</w:t>
                      </w:r>
                    </w:p>
                    <w:p w14:paraId="227E6745" w14:textId="77777777" w:rsidR="00773326" w:rsidRDefault="002C40A1">
                      <w:pPr>
                        <w:ind w:firstLineChars="200" w:firstLine="560"/>
                        <w:jc w:val="left"/>
                        <w:rPr>
                          <w:rFonts w:ascii="宋体" w:hAnsi="宋体"/>
                          <w:b/>
                          <w:bCs/>
                          <w:color w:val="A572C2"/>
                          <w:sz w:val="28"/>
                          <w:szCs w:val="28"/>
                        </w:rPr>
                      </w:pPr>
                      <w:r>
                        <w:rPr>
                          <w:rFonts w:ascii="宋体" w:hAnsi="宋体" w:hint="eastAsia"/>
                          <w:b/>
                          <w:bCs/>
                          <w:color w:val="A572C2"/>
                          <w:sz w:val="28"/>
                          <w:szCs w:val="28"/>
                        </w:rPr>
                        <w:t>史炜</w:t>
                      </w:r>
                    </w:p>
                    <w:p w14:paraId="664C8ECA" w14:textId="77777777" w:rsidR="00773326" w:rsidRDefault="002C40A1">
                      <w:pPr>
                        <w:ind w:firstLineChars="200" w:firstLine="560"/>
                        <w:rPr>
                          <w:rFonts w:ascii="宋体" w:hAnsi="宋体"/>
                          <w:sz w:val="28"/>
                          <w:szCs w:val="28"/>
                        </w:rPr>
                      </w:pPr>
                      <w:r>
                        <w:rPr>
                          <w:rFonts w:ascii="宋体" w:hAnsi="宋体" w:hint="eastAsia"/>
                          <w:sz w:val="28"/>
                          <w:szCs w:val="28"/>
                        </w:rPr>
                        <w:t>著名经济学家，国家发展和改革委员会经济体制与管理研究所产业室主任，研究员，工业和信息化部电信经济专家委员会委员，清华大学客座教授，融商学院特聘教授。</w:t>
                      </w:r>
                    </w:p>
                    <w:p w14:paraId="220EDB96"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王忠明</w:t>
                      </w:r>
                    </w:p>
                    <w:p w14:paraId="2F0ADB2A" w14:textId="77777777" w:rsidR="00773326" w:rsidRDefault="002C40A1">
                      <w:pPr>
                        <w:ind w:firstLineChars="200" w:firstLine="560"/>
                        <w:rPr>
                          <w:rFonts w:ascii="宋体" w:hAnsi="宋体"/>
                          <w:b/>
                          <w:bCs/>
                          <w:sz w:val="28"/>
                          <w:szCs w:val="28"/>
                        </w:rPr>
                      </w:pPr>
                      <w:r>
                        <w:rPr>
                          <w:rFonts w:ascii="宋体" w:hAnsi="宋体" w:hint="eastAsia"/>
                          <w:sz w:val="28"/>
                          <w:szCs w:val="28"/>
                        </w:rPr>
                        <w:t>全国工商联副秘书长，曾在国务院生产委员会、国务院生产办公室、国务院经济贸易办公室、国家经贸委、国务院国资委工作，先后任办公厅处长、副主任和培训司司长、经济中心主任等职，现任全国工商业联合会副秘书长、中国民（私）营经济研究会常务副会长兼秘书长。</w:t>
                      </w:r>
                    </w:p>
                    <w:p w14:paraId="4E86B3A6" w14:textId="77777777" w:rsidR="00773326" w:rsidRDefault="00773326"/>
                  </w:txbxContent>
                </v:textbox>
              </v:rect>
            </w:pict>
          </mc:Fallback>
        </mc:AlternateContent>
      </w:r>
      <w:r>
        <w:rPr>
          <w:rFonts w:hint="eastAsia"/>
          <w:noProof/>
        </w:rPr>
        <w:drawing>
          <wp:inline distT="0" distB="0" distL="0" distR="0" wp14:anchorId="543E9710" wp14:editId="00362B84">
            <wp:extent cx="7554595" cy="10681335"/>
            <wp:effectExtent l="0" t="0" r="8255" b="5715"/>
            <wp:docPr id="1054" name="图片 36"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6"/>
                    <pic:cNvPicPr/>
                  </pic:nvPicPr>
                  <pic:blipFill>
                    <a:blip r:embed="rId7" cstate="print"/>
                    <a:srcRect/>
                    <a:stretch/>
                  </pic:blipFill>
                  <pic:spPr>
                    <a:xfrm>
                      <a:off x="0" y="0"/>
                      <a:ext cx="7554595" cy="10681335"/>
                    </a:xfrm>
                    <a:prstGeom prst="rect">
                      <a:avLst/>
                    </a:prstGeom>
                  </pic:spPr>
                </pic:pic>
              </a:graphicData>
            </a:graphic>
          </wp:inline>
        </w:drawing>
      </w:r>
      <w:r>
        <w:rPr>
          <w:noProof/>
        </w:rPr>
        <mc:AlternateContent>
          <mc:Choice Requires="wps">
            <w:drawing>
              <wp:anchor distT="0" distB="0" distL="0" distR="0" simplePos="0" relativeHeight="26" behindDoc="0" locked="0" layoutInCell="1" allowOverlap="1" wp14:anchorId="39300D3E" wp14:editId="0378D666">
                <wp:simplePos x="0" y="0"/>
                <wp:positionH relativeFrom="column">
                  <wp:posOffset>492124</wp:posOffset>
                </wp:positionH>
                <wp:positionV relativeFrom="paragraph">
                  <wp:posOffset>1232535</wp:posOffset>
                </wp:positionV>
                <wp:extent cx="6217285" cy="8465820"/>
                <wp:effectExtent l="0" t="0" r="12065" b="11430"/>
                <wp:wrapNone/>
                <wp:docPr id="1055"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285" cy="8465820"/>
                        </a:xfrm>
                        <a:prstGeom prst="rect">
                          <a:avLst/>
                        </a:prstGeom>
                        <a:solidFill>
                          <a:srgbClr val="FFFFFF"/>
                        </a:solidFill>
                        <a:ln>
                          <a:noFill/>
                        </a:ln>
                      </wps:spPr>
                      <wps:txbx>
                        <w:txbxContent>
                          <w:p w14:paraId="368EEE29"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纪连海</w:t>
                            </w:r>
                          </w:p>
                          <w:p w14:paraId="245366E0" w14:textId="77777777" w:rsidR="00773326" w:rsidRDefault="002C40A1">
                            <w:pPr>
                              <w:ind w:firstLineChars="200" w:firstLine="560"/>
                              <w:rPr>
                                <w:rFonts w:ascii="宋体" w:hAnsi="宋体"/>
                                <w:b/>
                                <w:bCs/>
                                <w:sz w:val="28"/>
                                <w:szCs w:val="28"/>
                              </w:rPr>
                            </w:pPr>
                            <w:hyperlink r:id="rId23" w:tgtFrame="https://baike.baidu.com/item/%E7%BA%AA%E8%BF%9E%E6%B5%B7/_blank" w:history="1">
                              <w:r>
                                <w:rPr>
                                  <w:rFonts w:ascii="宋体" w:hAnsi="宋体" w:hint="eastAsia"/>
                                  <w:sz w:val="28"/>
                                  <w:szCs w:val="28"/>
                                </w:rPr>
                                <w:t>中国民生研究院</w:t>
                              </w:r>
                            </w:hyperlink>
                            <w:r>
                              <w:rPr>
                                <w:rFonts w:ascii="宋体" w:hAnsi="宋体" w:hint="eastAsia"/>
                                <w:sz w:val="28"/>
                                <w:szCs w:val="28"/>
                              </w:rPr>
                              <w:t>特约研究员，</w:t>
                            </w:r>
                            <w:r>
                              <w:rPr>
                                <w:rFonts w:ascii="宋体" w:hAnsi="宋体" w:hint="eastAsia"/>
                                <w:sz w:val="28"/>
                                <w:szCs w:val="28"/>
                              </w:rPr>
                              <w:t>CCTV</w:t>
                            </w:r>
                            <w:r>
                              <w:rPr>
                                <w:rFonts w:ascii="宋体" w:hAnsi="宋体" w:hint="eastAsia"/>
                                <w:sz w:val="28"/>
                                <w:szCs w:val="28"/>
                              </w:rPr>
                              <w:t>—</w:t>
                            </w:r>
                            <w:r>
                              <w:rPr>
                                <w:rFonts w:ascii="宋体" w:hAnsi="宋体" w:hint="eastAsia"/>
                                <w:sz w:val="28"/>
                                <w:szCs w:val="28"/>
                              </w:rPr>
                              <w:t>10</w:t>
                            </w:r>
                            <w:r>
                              <w:rPr>
                                <w:rFonts w:ascii="宋体" w:hAnsi="宋体" w:hint="eastAsia"/>
                                <w:sz w:val="28"/>
                                <w:szCs w:val="28"/>
                              </w:rPr>
                              <w:t>《</w:t>
                            </w:r>
                            <w:hyperlink r:id="rId24" w:tgtFrame="https://baike.baidu.com/item/%E7%BA%AA%E8%BF%9E%E6%B5%B7/_blank" w:history="1">
                              <w:r>
                                <w:rPr>
                                  <w:rFonts w:ascii="宋体" w:hAnsi="宋体" w:hint="eastAsia"/>
                                  <w:sz w:val="28"/>
                                  <w:szCs w:val="28"/>
                                </w:rPr>
                                <w:t>百家讲坛</w:t>
                              </w:r>
                            </w:hyperlink>
                            <w:r>
                              <w:rPr>
                                <w:rFonts w:ascii="宋体" w:hAnsi="宋体" w:hint="eastAsia"/>
                                <w:sz w:val="28"/>
                                <w:szCs w:val="28"/>
                              </w:rPr>
                              <w:t>》栏目主讲人之一。其主讲“正说清代名臣”系列（</w:t>
                            </w:r>
                            <w:hyperlink r:id="rId25" w:tgtFrame="https://baike.baidu.com/item/%E7%BA%AA%E8%BF%9E%E6%B5%B7/_blank" w:history="1">
                              <w:r>
                                <w:rPr>
                                  <w:rFonts w:ascii="宋体" w:hAnsi="宋体" w:hint="eastAsia"/>
                                  <w:sz w:val="28"/>
                                  <w:szCs w:val="28"/>
                                </w:rPr>
                                <w:t>和珅</w:t>
                              </w:r>
                            </w:hyperlink>
                            <w:r>
                              <w:rPr>
                                <w:rFonts w:ascii="宋体" w:hAnsi="宋体" w:hint="eastAsia"/>
                                <w:sz w:val="28"/>
                                <w:szCs w:val="28"/>
                              </w:rPr>
                              <w:t>、</w:t>
                            </w:r>
                            <w:hyperlink r:id="rId26" w:tgtFrame="https://baike.baidu.com/item/%E7%BA%AA%E8%BF%9E%E6%B5%B7/_blank" w:history="1">
                              <w:r>
                                <w:rPr>
                                  <w:rFonts w:ascii="宋体" w:hAnsi="宋体" w:hint="eastAsia"/>
                                  <w:sz w:val="28"/>
                                  <w:szCs w:val="28"/>
                                </w:rPr>
                                <w:t>纪晓岚</w:t>
                              </w:r>
                            </w:hyperlink>
                            <w:r>
                              <w:rPr>
                                <w:rFonts w:ascii="宋体" w:hAnsi="宋体" w:hint="eastAsia"/>
                                <w:sz w:val="28"/>
                                <w:szCs w:val="28"/>
                              </w:rPr>
                              <w:t>、</w:t>
                            </w:r>
                            <w:hyperlink r:id="rId27" w:tgtFrame="https://baike.baidu.com/item/%E7%BA%AA%E8%BF%9E%E6%B5%B7/_blank" w:history="1">
                              <w:r>
                                <w:rPr>
                                  <w:rFonts w:ascii="宋体" w:hAnsi="宋体" w:hint="eastAsia"/>
                                  <w:sz w:val="28"/>
                                  <w:szCs w:val="28"/>
                                </w:rPr>
                                <w:t>刘墉</w:t>
                              </w:r>
                            </w:hyperlink>
                            <w:r>
                              <w:rPr>
                                <w:rFonts w:ascii="宋体" w:hAnsi="宋体" w:hint="eastAsia"/>
                                <w:sz w:val="28"/>
                                <w:szCs w:val="28"/>
                              </w:rPr>
                              <w:t>等）收视率屡创新高，成为亿万观众热捧的超级学术明星，被誉为《</w:t>
                            </w:r>
                            <w:hyperlink r:id="rId28" w:tgtFrame="https://baike.baidu.com/item/%E7%BA%AA%E8%BF%9E%E6%B5%B7/_blank" w:history="1">
                              <w:r>
                                <w:rPr>
                                  <w:rFonts w:ascii="宋体" w:hAnsi="宋体" w:hint="eastAsia"/>
                                  <w:sz w:val="28"/>
                                  <w:szCs w:val="28"/>
                                </w:rPr>
                                <w:t>百家讲坛</w:t>
                              </w:r>
                            </w:hyperlink>
                            <w:r>
                              <w:rPr>
                                <w:rFonts w:ascii="宋体" w:hAnsi="宋体" w:hint="eastAsia"/>
                                <w:sz w:val="28"/>
                                <w:szCs w:val="28"/>
                              </w:rPr>
                              <w:t>》“十大名嘴”中的“最另类。</w:t>
                            </w:r>
                          </w:p>
                          <w:p w14:paraId="2E9E59E5"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夏华</w:t>
                            </w:r>
                          </w:p>
                          <w:p w14:paraId="0BEB7AB7" w14:textId="77777777" w:rsidR="00773326" w:rsidRDefault="002C40A1">
                            <w:pPr>
                              <w:ind w:firstLineChars="200" w:firstLine="560"/>
                              <w:rPr>
                                <w:rFonts w:ascii="宋体" w:hAnsi="宋体"/>
                                <w:b/>
                                <w:bCs/>
                                <w:sz w:val="28"/>
                                <w:szCs w:val="28"/>
                              </w:rPr>
                            </w:pPr>
                            <w:hyperlink r:id="rId29" w:tgtFrame="https://baike.baidu.com/item/%E5%A4%8F%E5%8D%8E/_blank" w:history="1">
                              <w:r>
                                <w:rPr>
                                  <w:rFonts w:ascii="宋体" w:hAnsi="宋体" w:hint="eastAsia"/>
                                  <w:sz w:val="28"/>
                                  <w:szCs w:val="28"/>
                                </w:rPr>
                                <w:t>依文</w:t>
                              </w:r>
                            </w:hyperlink>
                            <w:r>
                              <w:rPr>
                                <w:rFonts w:ascii="宋体" w:hAnsi="宋体" w:hint="eastAsia"/>
                                <w:sz w:val="28"/>
                                <w:szCs w:val="28"/>
                              </w:rPr>
                              <w:t>企业集团董事长，</w:t>
                            </w:r>
                            <w:hyperlink r:id="rId30" w:tgtFrame="https://baike.baidu.com/item/%E5%A4%8F%E5%8D%8E/_blank" w:history="1">
                              <w:r>
                                <w:rPr>
                                  <w:rFonts w:ascii="宋体" w:hAnsi="宋体" w:hint="eastAsia"/>
                                  <w:sz w:val="28"/>
                                  <w:szCs w:val="28"/>
                                </w:rPr>
                                <w:t>中华全国青年联合会</w:t>
                              </w:r>
                            </w:hyperlink>
                            <w:r>
                              <w:rPr>
                                <w:rFonts w:ascii="宋体" w:hAnsi="宋体" w:hint="eastAsia"/>
                                <w:sz w:val="28"/>
                                <w:szCs w:val="28"/>
                              </w:rPr>
                              <w:t>委员、</w:t>
                            </w:r>
                            <w:hyperlink r:id="rId31" w:tgtFrame="https://baike.baidu.com/item/%E5%A4%8F%E5%8D%8E/_blank" w:history="1">
                              <w:r>
                                <w:rPr>
                                  <w:rFonts w:ascii="宋体" w:hAnsi="宋体" w:hint="eastAsia"/>
                                  <w:sz w:val="28"/>
                                  <w:szCs w:val="28"/>
                                </w:rPr>
                                <w:t>中国企业家俱</w:t>
                              </w:r>
                              <w:r>
                                <w:rPr>
                                  <w:rFonts w:ascii="宋体" w:hAnsi="宋体" w:hint="eastAsia"/>
                                  <w:sz w:val="28"/>
                                  <w:szCs w:val="28"/>
                                </w:rPr>
                                <w:t>乐部</w:t>
                              </w:r>
                            </w:hyperlink>
                            <w:r>
                              <w:rPr>
                                <w:rFonts w:ascii="宋体" w:hAnsi="宋体" w:hint="eastAsia"/>
                                <w:sz w:val="28"/>
                                <w:szCs w:val="28"/>
                              </w:rPr>
                              <w:t>理事、</w:t>
                            </w:r>
                            <w:hyperlink r:id="rId32" w:tgtFrame="https://baike.baidu.com/item/%E5%A4%8F%E5%8D%8E/_blank" w:history="1">
                              <w:r>
                                <w:rPr>
                                  <w:rFonts w:ascii="宋体" w:hAnsi="宋体" w:hint="eastAsia"/>
                                  <w:sz w:val="28"/>
                                  <w:szCs w:val="28"/>
                                </w:rPr>
                                <w:t>中国服装协会</w:t>
                              </w:r>
                            </w:hyperlink>
                            <w:r>
                              <w:rPr>
                                <w:rFonts w:ascii="宋体" w:hAnsi="宋体" w:hint="eastAsia"/>
                                <w:sz w:val="28"/>
                                <w:szCs w:val="28"/>
                              </w:rPr>
                              <w:t>常务理事和北京职业装专业委员会主任。</w:t>
                            </w:r>
                          </w:p>
                          <w:p w14:paraId="63CF6DC2"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孟庆国</w:t>
                            </w:r>
                          </w:p>
                          <w:p w14:paraId="27B29CEB" w14:textId="77777777" w:rsidR="00773326" w:rsidRDefault="002C40A1">
                            <w:pPr>
                              <w:ind w:firstLineChars="200" w:firstLine="560"/>
                              <w:rPr>
                                <w:rFonts w:ascii="宋体" w:hAnsi="宋体"/>
                                <w:sz w:val="28"/>
                                <w:szCs w:val="28"/>
                              </w:rPr>
                            </w:pPr>
                            <w:r>
                              <w:rPr>
                                <w:rFonts w:ascii="宋体" w:hAnsi="宋体" w:hint="eastAsia"/>
                                <w:sz w:val="28"/>
                                <w:szCs w:val="28"/>
                              </w:rPr>
                              <w:t>清华大学文科建设处处长、公共管理学院教授。先后承担或参与国家自然科学基金、</w:t>
                            </w:r>
                            <w:hyperlink r:id="rId33" w:tgtFrame="https://baike.baidu.com/item/%E5%AD%9F%E5%BA%86%E5%9B%BD/_blank" w:history="1">
                              <w:r>
                                <w:rPr>
                                  <w:rFonts w:ascii="宋体" w:hAnsi="宋体" w:hint="eastAsia"/>
                                  <w:sz w:val="28"/>
                                  <w:szCs w:val="28"/>
                                </w:rPr>
                                <w:t>国家社会科学基金</w:t>
                              </w:r>
                            </w:hyperlink>
                            <w:r>
                              <w:rPr>
                                <w:rFonts w:ascii="宋体" w:hAnsi="宋体" w:hint="eastAsia"/>
                                <w:sz w:val="28"/>
                                <w:szCs w:val="28"/>
                              </w:rPr>
                              <w:t>、教育部社科规划项目、</w:t>
                            </w:r>
                            <w:hyperlink r:id="rId34" w:tgtFrame="https://baike.baidu.com/item/%E5%AD%9F%E5%BA%86%E5%9B%BD/_blank" w:history="1">
                              <w:r>
                                <w:rPr>
                                  <w:rFonts w:ascii="宋体" w:hAnsi="宋体" w:hint="eastAsia"/>
                                  <w:sz w:val="28"/>
                                  <w:szCs w:val="28"/>
                                </w:rPr>
                                <w:t>国家科技攻关计划</w:t>
                              </w:r>
                            </w:hyperlink>
                            <w:r>
                              <w:rPr>
                                <w:rFonts w:ascii="宋体" w:hAnsi="宋体" w:hint="eastAsia"/>
                                <w:sz w:val="28"/>
                                <w:szCs w:val="28"/>
                              </w:rPr>
                              <w:t>、国家软科学课题、国家部委委托课题</w:t>
                            </w:r>
                            <w:r>
                              <w:rPr>
                                <w:rFonts w:ascii="宋体" w:hAnsi="宋体" w:hint="eastAsia"/>
                                <w:sz w:val="28"/>
                                <w:szCs w:val="28"/>
                              </w:rPr>
                              <w:t>20</w:t>
                            </w:r>
                            <w:r>
                              <w:rPr>
                                <w:rFonts w:ascii="宋体" w:hAnsi="宋体" w:hint="eastAsia"/>
                                <w:sz w:val="28"/>
                                <w:szCs w:val="28"/>
                              </w:rPr>
                              <w:t>余项，发表相关论、编、译著</w:t>
                            </w:r>
                            <w:r>
                              <w:rPr>
                                <w:rFonts w:ascii="宋体" w:hAnsi="宋体" w:hint="eastAsia"/>
                                <w:sz w:val="28"/>
                                <w:szCs w:val="28"/>
                              </w:rPr>
                              <w:t>6</w:t>
                            </w:r>
                            <w:r>
                              <w:rPr>
                                <w:rFonts w:ascii="宋体" w:hAnsi="宋体" w:hint="eastAsia"/>
                                <w:sz w:val="28"/>
                                <w:szCs w:val="28"/>
                              </w:rPr>
                              <w:t>部、研究论文</w:t>
                            </w:r>
                            <w:r>
                              <w:rPr>
                                <w:rFonts w:ascii="宋体" w:hAnsi="宋体" w:hint="eastAsia"/>
                                <w:sz w:val="28"/>
                                <w:szCs w:val="28"/>
                              </w:rPr>
                              <w:t>60</w:t>
                            </w:r>
                            <w:r>
                              <w:rPr>
                                <w:rFonts w:ascii="宋体" w:hAnsi="宋体" w:hint="eastAsia"/>
                                <w:sz w:val="28"/>
                                <w:szCs w:val="28"/>
                              </w:rPr>
                              <w:t>余篇。</w:t>
                            </w:r>
                          </w:p>
                          <w:p w14:paraId="0A3ABD5D"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柳进军</w:t>
                            </w:r>
                          </w:p>
                          <w:p w14:paraId="0A7F5209" w14:textId="77777777" w:rsidR="00773326" w:rsidRDefault="002C40A1">
                            <w:pPr>
                              <w:ind w:firstLineChars="200" w:firstLine="560"/>
                              <w:rPr>
                                <w:rFonts w:ascii="宋体" w:hAnsi="宋体"/>
                                <w:b/>
                                <w:bCs/>
                                <w:sz w:val="28"/>
                                <w:szCs w:val="28"/>
                              </w:rPr>
                            </w:pPr>
                            <w:r>
                              <w:rPr>
                                <w:rFonts w:ascii="宋体" w:hAnsi="宋体" w:hint="eastAsia"/>
                                <w:sz w:val="28"/>
                                <w:szCs w:val="28"/>
                              </w:rPr>
                              <w:t>北京中海投资管理公司总经理，北京中海纪元数字技术发展股份有限公司董事长。兼任国家行政学院特聘教授，清华大学创业研究中心</w:t>
                            </w:r>
                            <w:r>
                              <w:rPr>
                                <w:rFonts w:ascii="宋体" w:hAnsi="宋体" w:hint="eastAsia"/>
                                <w:sz w:val="28"/>
                                <w:szCs w:val="28"/>
                              </w:rPr>
                              <w:t>特聘教授，中国信息协会理事。</w:t>
                            </w:r>
                          </w:p>
                          <w:p w14:paraId="517ACE0E"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陈国权</w:t>
                            </w:r>
                          </w:p>
                          <w:p w14:paraId="6F3FBE0F" w14:textId="77777777" w:rsidR="00773326" w:rsidRDefault="002C40A1">
                            <w:pPr>
                              <w:ind w:firstLineChars="200" w:firstLine="560"/>
                              <w:rPr>
                                <w:rFonts w:ascii="宋体" w:hAnsi="宋体"/>
                                <w:sz w:val="28"/>
                                <w:szCs w:val="28"/>
                              </w:rPr>
                            </w:pPr>
                            <w:hyperlink r:id="rId35" w:tgtFrame="https://baike.baidu.com/item/%E9%99%88%E5%9B%BD%E6%9D%83/_blank" w:history="1">
                              <w:r>
                                <w:rPr>
                                  <w:rFonts w:ascii="宋体" w:hAnsi="宋体" w:hint="eastAsia"/>
                                  <w:sz w:val="28"/>
                                  <w:szCs w:val="28"/>
                                </w:rPr>
                                <w:t>清华大学经济管理学院</w:t>
                              </w:r>
                            </w:hyperlink>
                            <w:r>
                              <w:rPr>
                                <w:rFonts w:ascii="宋体" w:hAnsi="宋体" w:hint="eastAsia"/>
                                <w:sz w:val="28"/>
                                <w:szCs w:val="28"/>
                              </w:rPr>
                              <w:t>教授、博士生导师，领导力与组</w:t>
                            </w:r>
                            <w:r>
                              <w:rPr>
                                <w:rFonts w:ascii="宋体" w:hAnsi="宋体" w:hint="eastAsia"/>
                                <w:sz w:val="28"/>
                                <w:szCs w:val="28"/>
                              </w:rPr>
                              <w:t>织管理系副系主任，学院党委委员，学院学位委员会委员</w:t>
                            </w:r>
                            <w:r>
                              <w:rPr>
                                <w:rFonts w:ascii="宋体" w:hAnsi="宋体" w:hint="eastAsia"/>
                                <w:sz w:val="28"/>
                                <w:szCs w:val="28"/>
                              </w:rPr>
                              <w:t>,</w:t>
                            </w:r>
                            <w:r>
                              <w:rPr>
                                <w:rFonts w:ascii="宋体" w:hAnsi="宋体" w:hint="eastAsia"/>
                                <w:sz w:val="28"/>
                                <w:szCs w:val="28"/>
                              </w:rPr>
                              <w:t>教育部长江学者特聘教授。</w:t>
                            </w:r>
                          </w:p>
                          <w:p w14:paraId="7B6B3085"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39300D3E" id="文本框 37" o:spid="_x0000_s1044" style="position:absolute;left:0;text-align:left;margin-left:38.75pt;margin-top:97.05pt;width:489.55pt;height:666.6pt;z-index:2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" stroked="f">
                <v:textbox>
                  <w:txbxContent>
                    <w:p w14:paraId="368EEE29"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纪连海</w:t>
                      </w:r>
                    </w:p>
                    <w:p w14:paraId="245366E0" w14:textId="77777777" w:rsidR="00773326" w:rsidRDefault="002C40A1">
                      <w:pPr>
                        <w:ind w:firstLineChars="200" w:firstLine="560"/>
                        <w:rPr>
                          <w:rFonts w:ascii="宋体" w:hAnsi="宋体"/>
                          <w:b/>
                          <w:bCs/>
                          <w:sz w:val="28"/>
                          <w:szCs w:val="28"/>
                        </w:rPr>
                      </w:pPr>
                      <w:hyperlink r:id="rId36" w:tgtFrame="https://baike.baidu.com/item/%E7%BA%AA%E8%BF%9E%E6%B5%B7/_blank" w:history="1">
                        <w:r>
                          <w:rPr>
                            <w:rFonts w:ascii="宋体" w:hAnsi="宋体" w:hint="eastAsia"/>
                            <w:sz w:val="28"/>
                            <w:szCs w:val="28"/>
                          </w:rPr>
                          <w:t>中国民生研究院</w:t>
                        </w:r>
                      </w:hyperlink>
                      <w:r>
                        <w:rPr>
                          <w:rFonts w:ascii="宋体" w:hAnsi="宋体" w:hint="eastAsia"/>
                          <w:sz w:val="28"/>
                          <w:szCs w:val="28"/>
                        </w:rPr>
                        <w:t>特约研究员，</w:t>
                      </w:r>
                      <w:r>
                        <w:rPr>
                          <w:rFonts w:ascii="宋体" w:hAnsi="宋体" w:hint="eastAsia"/>
                          <w:sz w:val="28"/>
                          <w:szCs w:val="28"/>
                        </w:rPr>
                        <w:t>CCTV</w:t>
                      </w:r>
                      <w:r>
                        <w:rPr>
                          <w:rFonts w:ascii="宋体" w:hAnsi="宋体" w:hint="eastAsia"/>
                          <w:sz w:val="28"/>
                          <w:szCs w:val="28"/>
                        </w:rPr>
                        <w:t>—</w:t>
                      </w:r>
                      <w:r>
                        <w:rPr>
                          <w:rFonts w:ascii="宋体" w:hAnsi="宋体" w:hint="eastAsia"/>
                          <w:sz w:val="28"/>
                          <w:szCs w:val="28"/>
                        </w:rPr>
                        <w:t>10</w:t>
                      </w:r>
                      <w:r>
                        <w:rPr>
                          <w:rFonts w:ascii="宋体" w:hAnsi="宋体" w:hint="eastAsia"/>
                          <w:sz w:val="28"/>
                          <w:szCs w:val="28"/>
                        </w:rPr>
                        <w:t>《</w:t>
                      </w:r>
                      <w:hyperlink r:id="rId37" w:tgtFrame="https://baike.baidu.com/item/%E7%BA%AA%E8%BF%9E%E6%B5%B7/_blank" w:history="1">
                        <w:r>
                          <w:rPr>
                            <w:rFonts w:ascii="宋体" w:hAnsi="宋体" w:hint="eastAsia"/>
                            <w:sz w:val="28"/>
                            <w:szCs w:val="28"/>
                          </w:rPr>
                          <w:t>百家讲坛</w:t>
                        </w:r>
                      </w:hyperlink>
                      <w:r>
                        <w:rPr>
                          <w:rFonts w:ascii="宋体" w:hAnsi="宋体" w:hint="eastAsia"/>
                          <w:sz w:val="28"/>
                          <w:szCs w:val="28"/>
                        </w:rPr>
                        <w:t>》栏目主讲人之一。其主讲“正说清代名臣”系列（</w:t>
                      </w:r>
                      <w:hyperlink r:id="rId38" w:tgtFrame="https://baike.baidu.com/item/%E7%BA%AA%E8%BF%9E%E6%B5%B7/_blank" w:history="1">
                        <w:r>
                          <w:rPr>
                            <w:rFonts w:ascii="宋体" w:hAnsi="宋体" w:hint="eastAsia"/>
                            <w:sz w:val="28"/>
                            <w:szCs w:val="28"/>
                          </w:rPr>
                          <w:t>和珅</w:t>
                        </w:r>
                      </w:hyperlink>
                      <w:r>
                        <w:rPr>
                          <w:rFonts w:ascii="宋体" w:hAnsi="宋体" w:hint="eastAsia"/>
                          <w:sz w:val="28"/>
                          <w:szCs w:val="28"/>
                        </w:rPr>
                        <w:t>、</w:t>
                      </w:r>
                      <w:hyperlink r:id="rId39" w:tgtFrame="https://baike.baidu.com/item/%E7%BA%AA%E8%BF%9E%E6%B5%B7/_blank" w:history="1">
                        <w:r>
                          <w:rPr>
                            <w:rFonts w:ascii="宋体" w:hAnsi="宋体" w:hint="eastAsia"/>
                            <w:sz w:val="28"/>
                            <w:szCs w:val="28"/>
                          </w:rPr>
                          <w:t>纪晓岚</w:t>
                        </w:r>
                      </w:hyperlink>
                      <w:r>
                        <w:rPr>
                          <w:rFonts w:ascii="宋体" w:hAnsi="宋体" w:hint="eastAsia"/>
                          <w:sz w:val="28"/>
                          <w:szCs w:val="28"/>
                        </w:rPr>
                        <w:t>、</w:t>
                      </w:r>
                      <w:hyperlink r:id="rId40" w:tgtFrame="https://baike.baidu.com/item/%E7%BA%AA%E8%BF%9E%E6%B5%B7/_blank" w:history="1">
                        <w:r>
                          <w:rPr>
                            <w:rFonts w:ascii="宋体" w:hAnsi="宋体" w:hint="eastAsia"/>
                            <w:sz w:val="28"/>
                            <w:szCs w:val="28"/>
                          </w:rPr>
                          <w:t>刘墉</w:t>
                        </w:r>
                      </w:hyperlink>
                      <w:r>
                        <w:rPr>
                          <w:rFonts w:ascii="宋体" w:hAnsi="宋体" w:hint="eastAsia"/>
                          <w:sz w:val="28"/>
                          <w:szCs w:val="28"/>
                        </w:rPr>
                        <w:t>等）收视率屡创新高，成为亿万观众热捧的超级学术明星，被誉为《</w:t>
                      </w:r>
                      <w:hyperlink r:id="rId41" w:tgtFrame="https://baike.baidu.com/item/%E7%BA%AA%E8%BF%9E%E6%B5%B7/_blank" w:history="1">
                        <w:r>
                          <w:rPr>
                            <w:rFonts w:ascii="宋体" w:hAnsi="宋体" w:hint="eastAsia"/>
                            <w:sz w:val="28"/>
                            <w:szCs w:val="28"/>
                          </w:rPr>
                          <w:t>百家讲坛</w:t>
                        </w:r>
                      </w:hyperlink>
                      <w:r>
                        <w:rPr>
                          <w:rFonts w:ascii="宋体" w:hAnsi="宋体" w:hint="eastAsia"/>
                          <w:sz w:val="28"/>
                          <w:szCs w:val="28"/>
                        </w:rPr>
                        <w:t>》“十大名嘴”中的“最另类。</w:t>
                      </w:r>
                    </w:p>
                    <w:p w14:paraId="2E9E59E5"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夏华</w:t>
                      </w:r>
                    </w:p>
                    <w:p w14:paraId="0BEB7AB7" w14:textId="77777777" w:rsidR="00773326" w:rsidRDefault="002C40A1">
                      <w:pPr>
                        <w:ind w:firstLineChars="200" w:firstLine="560"/>
                        <w:rPr>
                          <w:rFonts w:ascii="宋体" w:hAnsi="宋体"/>
                          <w:b/>
                          <w:bCs/>
                          <w:sz w:val="28"/>
                          <w:szCs w:val="28"/>
                        </w:rPr>
                      </w:pPr>
                      <w:hyperlink r:id="rId42" w:tgtFrame="https://baike.baidu.com/item/%E5%A4%8F%E5%8D%8E/_blank" w:history="1">
                        <w:r>
                          <w:rPr>
                            <w:rFonts w:ascii="宋体" w:hAnsi="宋体" w:hint="eastAsia"/>
                            <w:sz w:val="28"/>
                            <w:szCs w:val="28"/>
                          </w:rPr>
                          <w:t>依文</w:t>
                        </w:r>
                      </w:hyperlink>
                      <w:r>
                        <w:rPr>
                          <w:rFonts w:ascii="宋体" w:hAnsi="宋体" w:hint="eastAsia"/>
                          <w:sz w:val="28"/>
                          <w:szCs w:val="28"/>
                        </w:rPr>
                        <w:t>企业集团董事长，</w:t>
                      </w:r>
                      <w:hyperlink r:id="rId43" w:tgtFrame="https://baike.baidu.com/item/%E5%A4%8F%E5%8D%8E/_blank" w:history="1">
                        <w:r>
                          <w:rPr>
                            <w:rFonts w:ascii="宋体" w:hAnsi="宋体" w:hint="eastAsia"/>
                            <w:sz w:val="28"/>
                            <w:szCs w:val="28"/>
                          </w:rPr>
                          <w:t>中华全国青年联合会</w:t>
                        </w:r>
                      </w:hyperlink>
                      <w:r>
                        <w:rPr>
                          <w:rFonts w:ascii="宋体" w:hAnsi="宋体" w:hint="eastAsia"/>
                          <w:sz w:val="28"/>
                          <w:szCs w:val="28"/>
                        </w:rPr>
                        <w:t>委员、</w:t>
                      </w:r>
                      <w:hyperlink r:id="rId44" w:tgtFrame="https://baike.baidu.com/item/%E5%A4%8F%E5%8D%8E/_blank" w:history="1">
                        <w:r>
                          <w:rPr>
                            <w:rFonts w:ascii="宋体" w:hAnsi="宋体" w:hint="eastAsia"/>
                            <w:sz w:val="28"/>
                            <w:szCs w:val="28"/>
                          </w:rPr>
                          <w:t>中国企业家俱</w:t>
                        </w:r>
                        <w:r>
                          <w:rPr>
                            <w:rFonts w:ascii="宋体" w:hAnsi="宋体" w:hint="eastAsia"/>
                            <w:sz w:val="28"/>
                            <w:szCs w:val="28"/>
                          </w:rPr>
                          <w:t>乐部</w:t>
                        </w:r>
                      </w:hyperlink>
                      <w:r>
                        <w:rPr>
                          <w:rFonts w:ascii="宋体" w:hAnsi="宋体" w:hint="eastAsia"/>
                          <w:sz w:val="28"/>
                          <w:szCs w:val="28"/>
                        </w:rPr>
                        <w:t>理事、</w:t>
                      </w:r>
                      <w:hyperlink r:id="rId45" w:tgtFrame="https://baike.baidu.com/item/%E5%A4%8F%E5%8D%8E/_blank" w:history="1">
                        <w:r>
                          <w:rPr>
                            <w:rFonts w:ascii="宋体" w:hAnsi="宋体" w:hint="eastAsia"/>
                            <w:sz w:val="28"/>
                            <w:szCs w:val="28"/>
                          </w:rPr>
                          <w:t>中国服装协会</w:t>
                        </w:r>
                      </w:hyperlink>
                      <w:r>
                        <w:rPr>
                          <w:rFonts w:ascii="宋体" w:hAnsi="宋体" w:hint="eastAsia"/>
                          <w:sz w:val="28"/>
                          <w:szCs w:val="28"/>
                        </w:rPr>
                        <w:t>常务理事和北京职业装专业委员会主任。</w:t>
                      </w:r>
                    </w:p>
                    <w:p w14:paraId="63CF6DC2"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孟庆国</w:t>
                      </w:r>
                    </w:p>
                    <w:p w14:paraId="27B29CEB" w14:textId="77777777" w:rsidR="00773326" w:rsidRDefault="002C40A1">
                      <w:pPr>
                        <w:ind w:firstLineChars="200" w:firstLine="560"/>
                        <w:rPr>
                          <w:rFonts w:ascii="宋体" w:hAnsi="宋体"/>
                          <w:sz w:val="28"/>
                          <w:szCs w:val="28"/>
                        </w:rPr>
                      </w:pPr>
                      <w:r>
                        <w:rPr>
                          <w:rFonts w:ascii="宋体" w:hAnsi="宋体" w:hint="eastAsia"/>
                          <w:sz w:val="28"/>
                          <w:szCs w:val="28"/>
                        </w:rPr>
                        <w:t>清华大学文科建设处处长、公共管理学院教授。先后承担或参与国家自然科学基金、</w:t>
                      </w:r>
                      <w:hyperlink r:id="rId46" w:tgtFrame="https://baike.baidu.com/item/%E5%AD%9F%E5%BA%86%E5%9B%BD/_blank" w:history="1">
                        <w:r>
                          <w:rPr>
                            <w:rFonts w:ascii="宋体" w:hAnsi="宋体" w:hint="eastAsia"/>
                            <w:sz w:val="28"/>
                            <w:szCs w:val="28"/>
                          </w:rPr>
                          <w:t>国家社会科学基金</w:t>
                        </w:r>
                      </w:hyperlink>
                      <w:r>
                        <w:rPr>
                          <w:rFonts w:ascii="宋体" w:hAnsi="宋体" w:hint="eastAsia"/>
                          <w:sz w:val="28"/>
                          <w:szCs w:val="28"/>
                        </w:rPr>
                        <w:t>、教育部社科规划项目、</w:t>
                      </w:r>
                      <w:hyperlink r:id="rId47" w:tgtFrame="https://baike.baidu.com/item/%E5%AD%9F%E5%BA%86%E5%9B%BD/_blank" w:history="1">
                        <w:r>
                          <w:rPr>
                            <w:rFonts w:ascii="宋体" w:hAnsi="宋体" w:hint="eastAsia"/>
                            <w:sz w:val="28"/>
                            <w:szCs w:val="28"/>
                          </w:rPr>
                          <w:t>国家科技攻关计划</w:t>
                        </w:r>
                      </w:hyperlink>
                      <w:r>
                        <w:rPr>
                          <w:rFonts w:ascii="宋体" w:hAnsi="宋体" w:hint="eastAsia"/>
                          <w:sz w:val="28"/>
                          <w:szCs w:val="28"/>
                        </w:rPr>
                        <w:t>、国家软科学课题、国家部委委托课题</w:t>
                      </w:r>
                      <w:r>
                        <w:rPr>
                          <w:rFonts w:ascii="宋体" w:hAnsi="宋体" w:hint="eastAsia"/>
                          <w:sz w:val="28"/>
                          <w:szCs w:val="28"/>
                        </w:rPr>
                        <w:t>20</w:t>
                      </w:r>
                      <w:r>
                        <w:rPr>
                          <w:rFonts w:ascii="宋体" w:hAnsi="宋体" w:hint="eastAsia"/>
                          <w:sz w:val="28"/>
                          <w:szCs w:val="28"/>
                        </w:rPr>
                        <w:t>余项，发表相关论、编、译著</w:t>
                      </w:r>
                      <w:r>
                        <w:rPr>
                          <w:rFonts w:ascii="宋体" w:hAnsi="宋体" w:hint="eastAsia"/>
                          <w:sz w:val="28"/>
                          <w:szCs w:val="28"/>
                        </w:rPr>
                        <w:t>6</w:t>
                      </w:r>
                      <w:r>
                        <w:rPr>
                          <w:rFonts w:ascii="宋体" w:hAnsi="宋体" w:hint="eastAsia"/>
                          <w:sz w:val="28"/>
                          <w:szCs w:val="28"/>
                        </w:rPr>
                        <w:t>部、研究论文</w:t>
                      </w:r>
                      <w:r>
                        <w:rPr>
                          <w:rFonts w:ascii="宋体" w:hAnsi="宋体" w:hint="eastAsia"/>
                          <w:sz w:val="28"/>
                          <w:szCs w:val="28"/>
                        </w:rPr>
                        <w:t>60</w:t>
                      </w:r>
                      <w:r>
                        <w:rPr>
                          <w:rFonts w:ascii="宋体" w:hAnsi="宋体" w:hint="eastAsia"/>
                          <w:sz w:val="28"/>
                          <w:szCs w:val="28"/>
                        </w:rPr>
                        <w:t>余篇。</w:t>
                      </w:r>
                    </w:p>
                    <w:p w14:paraId="0A3ABD5D"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柳进军</w:t>
                      </w:r>
                    </w:p>
                    <w:p w14:paraId="0A7F5209" w14:textId="77777777" w:rsidR="00773326" w:rsidRDefault="002C40A1">
                      <w:pPr>
                        <w:ind w:firstLineChars="200" w:firstLine="560"/>
                        <w:rPr>
                          <w:rFonts w:ascii="宋体" w:hAnsi="宋体"/>
                          <w:b/>
                          <w:bCs/>
                          <w:sz w:val="28"/>
                          <w:szCs w:val="28"/>
                        </w:rPr>
                      </w:pPr>
                      <w:r>
                        <w:rPr>
                          <w:rFonts w:ascii="宋体" w:hAnsi="宋体" w:hint="eastAsia"/>
                          <w:sz w:val="28"/>
                          <w:szCs w:val="28"/>
                        </w:rPr>
                        <w:t>北京中海投资管理公司总经理，北京中海纪元数字技术发展股份有限公司董事长。兼任国家行政学院特聘教授，清华大学创业研究中心</w:t>
                      </w:r>
                      <w:r>
                        <w:rPr>
                          <w:rFonts w:ascii="宋体" w:hAnsi="宋体" w:hint="eastAsia"/>
                          <w:sz w:val="28"/>
                          <w:szCs w:val="28"/>
                        </w:rPr>
                        <w:t>特聘教授，中国信息协会理事。</w:t>
                      </w:r>
                    </w:p>
                    <w:p w14:paraId="517ACE0E"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陈国权</w:t>
                      </w:r>
                    </w:p>
                    <w:p w14:paraId="6F3FBE0F" w14:textId="77777777" w:rsidR="00773326" w:rsidRDefault="002C40A1">
                      <w:pPr>
                        <w:ind w:firstLineChars="200" w:firstLine="560"/>
                        <w:rPr>
                          <w:rFonts w:ascii="宋体" w:hAnsi="宋体"/>
                          <w:sz w:val="28"/>
                          <w:szCs w:val="28"/>
                        </w:rPr>
                      </w:pPr>
                      <w:hyperlink r:id="rId48" w:tgtFrame="https://baike.baidu.com/item/%E9%99%88%E5%9B%BD%E6%9D%83/_blank" w:history="1">
                        <w:r>
                          <w:rPr>
                            <w:rFonts w:ascii="宋体" w:hAnsi="宋体" w:hint="eastAsia"/>
                            <w:sz w:val="28"/>
                            <w:szCs w:val="28"/>
                          </w:rPr>
                          <w:t>清华大学经济管理学院</w:t>
                        </w:r>
                      </w:hyperlink>
                      <w:r>
                        <w:rPr>
                          <w:rFonts w:ascii="宋体" w:hAnsi="宋体" w:hint="eastAsia"/>
                          <w:sz w:val="28"/>
                          <w:szCs w:val="28"/>
                        </w:rPr>
                        <w:t>教授、博士生导师，领导力与组</w:t>
                      </w:r>
                      <w:r>
                        <w:rPr>
                          <w:rFonts w:ascii="宋体" w:hAnsi="宋体" w:hint="eastAsia"/>
                          <w:sz w:val="28"/>
                          <w:szCs w:val="28"/>
                        </w:rPr>
                        <w:t>织管理系副系主任，学院党委委员，学院学位委员会委员</w:t>
                      </w:r>
                      <w:r>
                        <w:rPr>
                          <w:rFonts w:ascii="宋体" w:hAnsi="宋体" w:hint="eastAsia"/>
                          <w:sz w:val="28"/>
                          <w:szCs w:val="28"/>
                        </w:rPr>
                        <w:t>,</w:t>
                      </w:r>
                      <w:r>
                        <w:rPr>
                          <w:rFonts w:ascii="宋体" w:hAnsi="宋体" w:hint="eastAsia"/>
                          <w:sz w:val="28"/>
                          <w:szCs w:val="28"/>
                        </w:rPr>
                        <w:t>教育部长江学者特聘教授。</w:t>
                      </w:r>
                    </w:p>
                    <w:p w14:paraId="7B6B3085" w14:textId="77777777" w:rsidR="00773326" w:rsidRDefault="00773326"/>
                  </w:txbxContent>
                </v:textbox>
              </v:rect>
            </w:pict>
          </mc:Fallback>
        </mc:AlternateContent>
      </w:r>
      <w:r>
        <w:rPr>
          <w:rFonts w:hint="eastAsia"/>
          <w:noProof/>
        </w:rPr>
        <w:drawing>
          <wp:inline distT="0" distB="0" distL="0" distR="0" wp14:anchorId="4DC5C4DF" wp14:editId="371E733B">
            <wp:extent cx="7554595" cy="10681335"/>
            <wp:effectExtent l="0" t="0" r="8255" b="5715"/>
            <wp:docPr id="1056" name="图片 34"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4"/>
                    <pic:cNvPicPr/>
                  </pic:nvPicPr>
                  <pic:blipFill>
                    <a:blip r:embed="rId7" cstate="print"/>
                    <a:srcRect/>
                    <a:stretch/>
                  </pic:blipFill>
                  <pic:spPr>
                    <a:xfrm>
                      <a:off x="0" y="0"/>
                      <a:ext cx="7554595" cy="10681335"/>
                    </a:xfrm>
                    <a:prstGeom prst="rect">
                      <a:avLst/>
                    </a:prstGeom>
                  </pic:spPr>
                </pic:pic>
              </a:graphicData>
            </a:graphic>
          </wp:inline>
        </w:drawing>
      </w:r>
    </w:p>
    <w:p w14:paraId="69102473" w14:textId="77777777" w:rsidR="00773326" w:rsidRDefault="002C40A1">
      <w:pPr>
        <w:sectPr w:rsidR="00773326">
          <w:pgSz w:w="11906" w:h="16838"/>
          <w:pgMar w:top="0" w:right="0" w:bottom="0" w:left="0" w:header="851" w:footer="992" w:gutter="0"/>
          <w:cols w:space="425"/>
          <w:docGrid w:type="lines" w:linePitch="312"/>
        </w:sectPr>
      </w:pPr>
      <w:r>
        <w:rPr>
          <w:noProof/>
        </w:rPr>
        <mc:AlternateContent>
          <mc:Choice Requires="wps">
            <w:drawing>
              <wp:anchor distT="0" distB="0" distL="0" distR="0" simplePos="0" relativeHeight="29" behindDoc="0" locked="0" layoutInCell="1" allowOverlap="1" wp14:anchorId="26377E92" wp14:editId="39FF5C3D">
                <wp:simplePos x="0" y="0"/>
                <wp:positionH relativeFrom="column">
                  <wp:posOffset>800735</wp:posOffset>
                </wp:positionH>
                <wp:positionV relativeFrom="paragraph">
                  <wp:posOffset>3714750</wp:posOffset>
                </wp:positionV>
                <wp:extent cx="5805170" cy="5599430"/>
                <wp:effectExtent l="0" t="0" r="5080" b="1270"/>
                <wp:wrapNone/>
                <wp:docPr id="1057"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5599430"/>
                        </a:xfrm>
                        <a:prstGeom prst="rect">
                          <a:avLst/>
                        </a:prstGeom>
                        <a:ln>
                          <a:noFill/>
                        </a:ln>
                      </wps:spPr>
                      <wps:txbx>
                        <w:txbxContent>
                          <w:p w14:paraId="3085C2C6"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很幸运在我事业的关键时刻，能够成为融商学院的一员，学习</w:t>
                            </w:r>
                            <w:r>
                              <w:rPr>
                                <w:rFonts w:ascii="宋体" w:hAnsi="宋体" w:hint="eastAsia"/>
                                <w:color w:val="FFFFFF"/>
                                <w:sz w:val="28"/>
                                <w:szCs w:val="28"/>
                              </w:rPr>
                              <w:t>3</w:t>
                            </w:r>
                            <w:r>
                              <w:rPr>
                                <w:rFonts w:ascii="宋体" w:hAnsi="宋体" w:hint="eastAsia"/>
                                <w:color w:val="FFFFFF"/>
                                <w:sz w:val="28"/>
                                <w:szCs w:val="28"/>
                              </w:rPr>
                              <w:t>年，在这里有着太多的收获，知识，友谊，还有对人生更深的理解，世界再大，融商是家，是我们终生学习和进步的源泉。</w:t>
                            </w:r>
                          </w:p>
                          <w:p w14:paraId="168E0072"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 xml:space="preserve">                        </w:t>
                            </w:r>
                            <w:r>
                              <w:rPr>
                                <w:rFonts w:ascii="宋体" w:hAnsi="宋体" w:hint="eastAsia"/>
                                <w:color w:val="FFFFFF"/>
                                <w:sz w:val="28"/>
                                <w:szCs w:val="28"/>
                              </w:rPr>
                              <w:t>张富刚</w:t>
                            </w:r>
                            <w:r>
                              <w:rPr>
                                <w:rFonts w:ascii="宋体" w:hAnsi="宋体" w:hint="eastAsia"/>
                                <w:color w:val="FFFFFF"/>
                                <w:sz w:val="28"/>
                                <w:szCs w:val="28"/>
                              </w:rPr>
                              <w:t xml:space="preserve">  </w:t>
                            </w:r>
                            <w:r>
                              <w:rPr>
                                <w:rFonts w:ascii="宋体" w:hAnsi="宋体" w:hint="eastAsia"/>
                                <w:color w:val="FFFFFF"/>
                                <w:sz w:val="28"/>
                                <w:szCs w:val="28"/>
                              </w:rPr>
                              <w:t>山西天骄生物集团公司</w:t>
                            </w:r>
                            <w:r>
                              <w:rPr>
                                <w:rFonts w:ascii="宋体" w:hAnsi="宋体" w:hint="eastAsia"/>
                                <w:color w:val="FFFFFF"/>
                                <w:sz w:val="28"/>
                                <w:szCs w:val="28"/>
                              </w:rPr>
                              <w:t xml:space="preserve"> </w:t>
                            </w:r>
                            <w:r>
                              <w:rPr>
                                <w:rFonts w:ascii="宋体" w:hAnsi="宋体" w:hint="eastAsia"/>
                                <w:color w:val="FFFFFF"/>
                                <w:sz w:val="28"/>
                                <w:szCs w:val="28"/>
                              </w:rPr>
                              <w:t>董事长</w:t>
                            </w:r>
                          </w:p>
                          <w:p w14:paraId="60B3D913"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我是北京的学员，虽然已经结业一年多了，但是仍然时不时的回来看看，每个月聚一次，在这里收获知识的同时也收获了友谊，感谢教务老师们的付出。</w:t>
                            </w:r>
                          </w:p>
                          <w:p w14:paraId="6E9B8890" w14:textId="77777777" w:rsidR="00773326" w:rsidRDefault="002C40A1">
                            <w:pPr>
                              <w:jc w:val="right"/>
                              <w:rPr>
                                <w:rFonts w:ascii="宋体" w:hAnsi="宋体"/>
                                <w:color w:val="FFFFFF"/>
                                <w:sz w:val="28"/>
                                <w:szCs w:val="28"/>
                              </w:rPr>
                            </w:pPr>
                            <w:r>
                              <w:rPr>
                                <w:rFonts w:ascii="宋体" w:hAnsi="宋体" w:hint="eastAsia"/>
                                <w:color w:val="FFFFFF"/>
                                <w:sz w:val="28"/>
                                <w:szCs w:val="28"/>
                              </w:rPr>
                              <w:t>余丽萍</w:t>
                            </w:r>
                            <w:r>
                              <w:rPr>
                                <w:rFonts w:ascii="宋体" w:hAnsi="宋体" w:hint="eastAsia"/>
                                <w:color w:val="FFFFFF"/>
                                <w:sz w:val="28"/>
                                <w:szCs w:val="28"/>
                              </w:rPr>
                              <w:t xml:space="preserve">   </w:t>
                            </w:r>
                            <w:r>
                              <w:rPr>
                                <w:rFonts w:ascii="宋体" w:hAnsi="宋体" w:hint="eastAsia"/>
                                <w:color w:val="FFFFFF"/>
                                <w:sz w:val="28"/>
                                <w:szCs w:val="28"/>
                              </w:rPr>
                              <w:t>总经理</w:t>
                            </w:r>
                            <w:r>
                              <w:rPr>
                                <w:rFonts w:ascii="宋体" w:hAnsi="宋体" w:hint="eastAsia"/>
                                <w:color w:val="FFFFFF"/>
                                <w:sz w:val="28"/>
                                <w:szCs w:val="28"/>
                              </w:rPr>
                              <w:t xml:space="preserve">   </w:t>
                            </w:r>
                            <w:r>
                              <w:rPr>
                                <w:rFonts w:ascii="宋体" w:hAnsi="宋体" w:hint="eastAsia"/>
                                <w:color w:val="FFFFFF"/>
                                <w:sz w:val="28"/>
                                <w:szCs w:val="28"/>
                              </w:rPr>
                              <w:t>北京东展联合科贸有限公司</w:t>
                            </w:r>
                          </w:p>
                          <w:p w14:paraId="5FD2F445" w14:textId="77777777" w:rsidR="00773326" w:rsidRDefault="002C40A1">
                            <w:pPr>
                              <w:rPr>
                                <w:rFonts w:ascii="微软雅黑" w:eastAsia="微软雅黑" w:hAnsi="微软雅黑" w:cs="微软雅黑"/>
                                <w:color w:val="FFFFFF"/>
                                <w:sz w:val="24"/>
                              </w:rPr>
                            </w:pPr>
                            <w:r>
                              <w:rPr>
                                <w:rFonts w:ascii="微软雅黑" w:eastAsia="微软雅黑" w:hAnsi="微软雅黑" w:cs="微软雅黑" w:hint="eastAsia"/>
                                <w:color w:val="FFFFFF"/>
                                <w:sz w:val="24"/>
                              </w:rPr>
                              <w:t xml:space="preserve"> </w:t>
                            </w:r>
                          </w:p>
                          <w:p w14:paraId="3AF1F3ED"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学习让我重新认识到了企业管理的艺术魅力。在融商总裁班里，我接触到了授课不同风格的老师和不同行业的同学。“书墨飘香，尽染芬芳；书如澈水，浸润心灵。”在收获知识的同时，我还收获了老师之谊，同学之情。</w:t>
                            </w:r>
                          </w:p>
                          <w:p w14:paraId="6F27A469" w14:textId="77777777" w:rsidR="00773326" w:rsidRDefault="002C40A1">
                            <w:pPr>
                              <w:ind w:firstLineChars="200" w:firstLine="560"/>
                              <w:jc w:val="right"/>
                              <w:rPr>
                                <w:rFonts w:ascii="宋体" w:hAnsi="宋体"/>
                                <w:color w:val="FFFFFF"/>
                                <w:sz w:val="28"/>
                                <w:szCs w:val="28"/>
                              </w:rPr>
                            </w:pPr>
                            <w:r>
                              <w:rPr>
                                <w:rFonts w:ascii="宋体" w:hAnsi="宋体" w:hint="eastAsia"/>
                                <w:color w:val="FFFFFF"/>
                                <w:sz w:val="28"/>
                                <w:szCs w:val="28"/>
                              </w:rPr>
                              <w:t>郑庆奇</w:t>
                            </w:r>
                            <w:r>
                              <w:rPr>
                                <w:rFonts w:ascii="宋体" w:hAnsi="宋体" w:hint="eastAsia"/>
                                <w:color w:val="FFFFFF"/>
                                <w:sz w:val="28"/>
                                <w:szCs w:val="28"/>
                              </w:rPr>
                              <w:t xml:space="preserve"> </w:t>
                            </w:r>
                            <w:r>
                              <w:rPr>
                                <w:rFonts w:ascii="宋体" w:hAnsi="宋体" w:hint="eastAsia"/>
                                <w:color w:val="FFFFFF"/>
                                <w:sz w:val="28"/>
                                <w:szCs w:val="28"/>
                              </w:rPr>
                              <w:t>董事长</w:t>
                            </w:r>
                            <w:r>
                              <w:rPr>
                                <w:rFonts w:ascii="宋体" w:hAnsi="宋体" w:hint="eastAsia"/>
                                <w:color w:val="FFFFFF"/>
                                <w:sz w:val="28"/>
                                <w:szCs w:val="28"/>
                              </w:rPr>
                              <w:t xml:space="preserve"> </w:t>
                            </w:r>
                            <w:r>
                              <w:rPr>
                                <w:rFonts w:ascii="宋体" w:hAnsi="宋体" w:hint="eastAsia"/>
                                <w:color w:val="FFFFFF"/>
                                <w:sz w:val="28"/>
                                <w:szCs w:val="28"/>
                              </w:rPr>
                              <w:t>新疆天正投资有限公司</w:t>
                            </w:r>
                          </w:p>
                          <w:p w14:paraId="5EDB3DC3" w14:textId="77777777" w:rsidR="00773326" w:rsidRDefault="00773326">
                            <w:pPr>
                              <w:ind w:firstLineChars="200" w:firstLine="560"/>
                              <w:rPr>
                                <w:rFonts w:ascii="宋体" w:hAnsi="宋体"/>
                                <w:sz w:val="28"/>
                                <w:szCs w:val="28"/>
                              </w:rPr>
                            </w:pPr>
                          </w:p>
                        </w:txbxContent>
                      </wps:txbx>
                      <wps:bodyPr vert="horz" wrap="square" lIns="91440" tIns="45720" rIns="91440" bIns="45720" anchor="t">
                        <a:prstTxWarp prst="textNoShape">
                          <a:avLst/>
                        </a:prstTxWarp>
                        <a:noAutofit/>
                      </wps:bodyPr>
                    </wps:wsp>
                  </a:graphicData>
                </a:graphic>
              </wp:anchor>
            </w:drawing>
          </mc:Choice>
          <mc:Fallback>
            <w:pict>
              <v:rect w14:anchorId="26377E92" id="文本框 42" o:spid="_x0000_s1045" style="position:absolute;left:0;text-align:left;margin-left:63.05pt;margin-top:292.5pt;width:457.1pt;height:440.9pt;z-index:2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" filled="f" stroked="f">
                <v:textbox>
                  <w:txbxContent>
                    <w:p w14:paraId="3085C2C6"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很幸运在我事业的关键时刻，能够成为融商学院的一员，学习</w:t>
                      </w:r>
                      <w:r>
                        <w:rPr>
                          <w:rFonts w:ascii="宋体" w:hAnsi="宋体" w:hint="eastAsia"/>
                          <w:color w:val="FFFFFF"/>
                          <w:sz w:val="28"/>
                          <w:szCs w:val="28"/>
                        </w:rPr>
                        <w:t>3</w:t>
                      </w:r>
                      <w:r>
                        <w:rPr>
                          <w:rFonts w:ascii="宋体" w:hAnsi="宋体" w:hint="eastAsia"/>
                          <w:color w:val="FFFFFF"/>
                          <w:sz w:val="28"/>
                          <w:szCs w:val="28"/>
                        </w:rPr>
                        <w:t>年，在这里有着太多的收获，知识，友谊，还有对人生更深的理解，世界再大，融商是家，是我们终生学习和进步的源泉。</w:t>
                      </w:r>
                    </w:p>
                    <w:p w14:paraId="168E0072"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 xml:space="preserve">                        </w:t>
                      </w:r>
                      <w:r>
                        <w:rPr>
                          <w:rFonts w:ascii="宋体" w:hAnsi="宋体" w:hint="eastAsia"/>
                          <w:color w:val="FFFFFF"/>
                          <w:sz w:val="28"/>
                          <w:szCs w:val="28"/>
                        </w:rPr>
                        <w:t>张富刚</w:t>
                      </w:r>
                      <w:r>
                        <w:rPr>
                          <w:rFonts w:ascii="宋体" w:hAnsi="宋体" w:hint="eastAsia"/>
                          <w:color w:val="FFFFFF"/>
                          <w:sz w:val="28"/>
                          <w:szCs w:val="28"/>
                        </w:rPr>
                        <w:t xml:space="preserve">  </w:t>
                      </w:r>
                      <w:r>
                        <w:rPr>
                          <w:rFonts w:ascii="宋体" w:hAnsi="宋体" w:hint="eastAsia"/>
                          <w:color w:val="FFFFFF"/>
                          <w:sz w:val="28"/>
                          <w:szCs w:val="28"/>
                        </w:rPr>
                        <w:t>山西天骄生物集团公司</w:t>
                      </w:r>
                      <w:r>
                        <w:rPr>
                          <w:rFonts w:ascii="宋体" w:hAnsi="宋体" w:hint="eastAsia"/>
                          <w:color w:val="FFFFFF"/>
                          <w:sz w:val="28"/>
                          <w:szCs w:val="28"/>
                        </w:rPr>
                        <w:t xml:space="preserve"> </w:t>
                      </w:r>
                      <w:r>
                        <w:rPr>
                          <w:rFonts w:ascii="宋体" w:hAnsi="宋体" w:hint="eastAsia"/>
                          <w:color w:val="FFFFFF"/>
                          <w:sz w:val="28"/>
                          <w:szCs w:val="28"/>
                        </w:rPr>
                        <w:t>董事长</w:t>
                      </w:r>
                    </w:p>
                    <w:p w14:paraId="60B3D913"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我是北京的学员，虽然已经结业一年多了，但是仍然时不时的回来看看，每个月聚一次，在这里收获知识的同时也收获了友谊，感谢教务老师们的付出。</w:t>
                      </w:r>
                    </w:p>
                    <w:p w14:paraId="6E9B8890" w14:textId="77777777" w:rsidR="00773326" w:rsidRDefault="002C40A1">
                      <w:pPr>
                        <w:jc w:val="right"/>
                        <w:rPr>
                          <w:rFonts w:ascii="宋体" w:hAnsi="宋体"/>
                          <w:color w:val="FFFFFF"/>
                          <w:sz w:val="28"/>
                          <w:szCs w:val="28"/>
                        </w:rPr>
                      </w:pPr>
                      <w:r>
                        <w:rPr>
                          <w:rFonts w:ascii="宋体" w:hAnsi="宋体" w:hint="eastAsia"/>
                          <w:color w:val="FFFFFF"/>
                          <w:sz w:val="28"/>
                          <w:szCs w:val="28"/>
                        </w:rPr>
                        <w:t>余丽萍</w:t>
                      </w:r>
                      <w:r>
                        <w:rPr>
                          <w:rFonts w:ascii="宋体" w:hAnsi="宋体" w:hint="eastAsia"/>
                          <w:color w:val="FFFFFF"/>
                          <w:sz w:val="28"/>
                          <w:szCs w:val="28"/>
                        </w:rPr>
                        <w:t xml:space="preserve">   </w:t>
                      </w:r>
                      <w:r>
                        <w:rPr>
                          <w:rFonts w:ascii="宋体" w:hAnsi="宋体" w:hint="eastAsia"/>
                          <w:color w:val="FFFFFF"/>
                          <w:sz w:val="28"/>
                          <w:szCs w:val="28"/>
                        </w:rPr>
                        <w:t>总经理</w:t>
                      </w:r>
                      <w:r>
                        <w:rPr>
                          <w:rFonts w:ascii="宋体" w:hAnsi="宋体" w:hint="eastAsia"/>
                          <w:color w:val="FFFFFF"/>
                          <w:sz w:val="28"/>
                          <w:szCs w:val="28"/>
                        </w:rPr>
                        <w:t xml:space="preserve">   </w:t>
                      </w:r>
                      <w:r>
                        <w:rPr>
                          <w:rFonts w:ascii="宋体" w:hAnsi="宋体" w:hint="eastAsia"/>
                          <w:color w:val="FFFFFF"/>
                          <w:sz w:val="28"/>
                          <w:szCs w:val="28"/>
                        </w:rPr>
                        <w:t>北京东展联合科贸有限公司</w:t>
                      </w:r>
                    </w:p>
                    <w:p w14:paraId="5FD2F445" w14:textId="77777777" w:rsidR="00773326" w:rsidRDefault="002C40A1">
                      <w:pPr>
                        <w:rPr>
                          <w:rFonts w:ascii="微软雅黑" w:eastAsia="微软雅黑" w:hAnsi="微软雅黑" w:cs="微软雅黑"/>
                          <w:color w:val="FFFFFF"/>
                          <w:sz w:val="24"/>
                        </w:rPr>
                      </w:pPr>
                      <w:r>
                        <w:rPr>
                          <w:rFonts w:ascii="微软雅黑" w:eastAsia="微软雅黑" w:hAnsi="微软雅黑" w:cs="微软雅黑" w:hint="eastAsia"/>
                          <w:color w:val="FFFFFF"/>
                          <w:sz w:val="24"/>
                        </w:rPr>
                        <w:t xml:space="preserve"> </w:t>
                      </w:r>
                    </w:p>
                    <w:p w14:paraId="3AF1F3ED"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学习让我重新认识到了企业管理的艺术魅力。在融商总裁班里，我接触到了授课不同风格的老师和不同行业的同学。“书墨飘香，尽染芬芳；书如澈水，浸润心灵。”在收获知识的同时，我还收获了老师之谊，同学之情。</w:t>
                      </w:r>
                    </w:p>
                    <w:p w14:paraId="6F27A469" w14:textId="77777777" w:rsidR="00773326" w:rsidRDefault="002C40A1">
                      <w:pPr>
                        <w:ind w:firstLineChars="200" w:firstLine="560"/>
                        <w:jc w:val="right"/>
                        <w:rPr>
                          <w:rFonts w:ascii="宋体" w:hAnsi="宋体"/>
                          <w:color w:val="FFFFFF"/>
                          <w:sz w:val="28"/>
                          <w:szCs w:val="28"/>
                        </w:rPr>
                      </w:pPr>
                      <w:r>
                        <w:rPr>
                          <w:rFonts w:ascii="宋体" w:hAnsi="宋体" w:hint="eastAsia"/>
                          <w:color w:val="FFFFFF"/>
                          <w:sz w:val="28"/>
                          <w:szCs w:val="28"/>
                        </w:rPr>
                        <w:t>郑庆奇</w:t>
                      </w:r>
                      <w:r>
                        <w:rPr>
                          <w:rFonts w:ascii="宋体" w:hAnsi="宋体" w:hint="eastAsia"/>
                          <w:color w:val="FFFFFF"/>
                          <w:sz w:val="28"/>
                          <w:szCs w:val="28"/>
                        </w:rPr>
                        <w:t xml:space="preserve"> </w:t>
                      </w:r>
                      <w:r>
                        <w:rPr>
                          <w:rFonts w:ascii="宋体" w:hAnsi="宋体" w:hint="eastAsia"/>
                          <w:color w:val="FFFFFF"/>
                          <w:sz w:val="28"/>
                          <w:szCs w:val="28"/>
                        </w:rPr>
                        <w:t>董事长</w:t>
                      </w:r>
                      <w:r>
                        <w:rPr>
                          <w:rFonts w:ascii="宋体" w:hAnsi="宋体" w:hint="eastAsia"/>
                          <w:color w:val="FFFFFF"/>
                          <w:sz w:val="28"/>
                          <w:szCs w:val="28"/>
                        </w:rPr>
                        <w:t xml:space="preserve"> </w:t>
                      </w:r>
                      <w:r>
                        <w:rPr>
                          <w:rFonts w:ascii="宋体" w:hAnsi="宋体" w:hint="eastAsia"/>
                          <w:color w:val="FFFFFF"/>
                          <w:sz w:val="28"/>
                          <w:szCs w:val="28"/>
                        </w:rPr>
                        <w:t>新疆天正投资有限公司</w:t>
                      </w:r>
                    </w:p>
                    <w:p w14:paraId="5EDB3DC3" w14:textId="77777777" w:rsidR="00773326" w:rsidRDefault="00773326">
                      <w:pPr>
                        <w:ind w:firstLineChars="200" w:firstLine="560"/>
                        <w:rPr>
                          <w:rFonts w:ascii="宋体" w:hAnsi="宋体"/>
                          <w:sz w:val="28"/>
                          <w:szCs w:val="28"/>
                        </w:rPr>
                      </w:pPr>
                    </w:p>
                  </w:txbxContent>
                </v:textbox>
              </v:rect>
            </w:pict>
          </mc:Fallback>
        </mc:AlternateContent>
      </w:r>
      <w:r>
        <w:rPr>
          <w:noProof/>
        </w:rPr>
        <mc:AlternateContent>
          <mc:Choice Requires="wps">
            <w:drawing>
              <wp:anchor distT="0" distB="0" distL="0" distR="0" simplePos="0" relativeHeight="4" behindDoc="0" locked="0" layoutInCell="1" allowOverlap="1" wp14:anchorId="148268A7" wp14:editId="69F595FF">
                <wp:simplePos x="0" y="0"/>
                <wp:positionH relativeFrom="column">
                  <wp:posOffset>532130</wp:posOffset>
                </wp:positionH>
                <wp:positionV relativeFrom="paragraph">
                  <wp:posOffset>3612515</wp:posOffset>
                </wp:positionV>
                <wp:extent cx="6536055" cy="6089650"/>
                <wp:effectExtent l="6350" t="6350" r="29845" b="19050"/>
                <wp:wrapNone/>
                <wp:docPr id="1058" name="折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6055" cy="6089650"/>
                        </a:xfrm>
                        <a:prstGeom prst="foldedCorner">
                          <a:avLst/>
                        </a:prstGeom>
                        <a:solidFill>
                          <a:srgbClr val="A572C2"/>
                        </a:solidFill>
                        <a:ln w="12700" cap="flat" cmpd="sng">
                          <a:solidFill>
                            <a:srgbClr val="42719B"/>
                          </a:solidFill>
                          <a:prstDash val="solid"/>
                          <a:miter/>
                          <a:headEnd/>
                          <a:tailEnd/>
                        </a:ln>
                      </wps:spPr>
                      <wps:txbx>
                        <w:txbxContent>
                          <w:p w14:paraId="158BA2BE" w14:textId="77777777" w:rsidR="00773326" w:rsidRDefault="00773326">
                            <w:pPr>
                              <w:jc w:val="center"/>
                            </w:pPr>
                          </w:p>
                        </w:txbxContent>
                      </wps:txbx>
                      <wps:bodyPr vert="horz" wrap="square" lIns="91440" tIns="45720" rIns="91440" bIns="45720" anchor="ctr">
                        <a:prstTxWarp prst="textNoShape">
                          <a:avLst/>
                        </a:prstTxWarp>
                        <a:noAutofit/>
                      </wps:bodyPr>
                    </wps:wsp>
                  </a:graphicData>
                </a:graphic>
              </wp:anchor>
            </w:drawing>
          </mc:Choice>
          <mc:Fallback>
            <w:pict>
              <v:shape w14:anchorId="148268A7" id="折角形 43" o:spid="_x0000_s1046" type="#_x0000_t65" style="position:absolute;left:0;text-align:left;margin-left:41.9pt;margin-top:284.45pt;width:514.65pt;height:479.5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" adj="18000" fillcolor="#a572c2" strokecolor="#42719b" strokeweight="1pt">
                <v:stroke joinstyle="miter"/>
                <v:path arrowok="t"/>
                <v:textbox>
                  <w:txbxContent>
                    <w:p w14:paraId="158BA2BE" w14:textId="77777777" w:rsidR="00773326" w:rsidRDefault="00773326">
                      <w:pPr>
                        <w:jc w:val="center"/>
                      </w:pPr>
                    </w:p>
                  </w:txbxContent>
                </v:textbox>
              </v:shape>
            </w:pict>
          </mc:Fallback>
        </mc:AlternateContent>
      </w:r>
      <w:r>
        <w:rPr>
          <w:noProof/>
        </w:rPr>
        <mc:AlternateContent>
          <mc:Choice Requires="wps">
            <w:drawing>
              <wp:anchor distT="0" distB="0" distL="0" distR="0" simplePos="0" relativeHeight="28" behindDoc="0" locked="0" layoutInCell="1" allowOverlap="1" wp14:anchorId="0D8854D8" wp14:editId="422BA9F3">
                <wp:simplePos x="0" y="0"/>
                <wp:positionH relativeFrom="column">
                  <wp:posOffset>1097280</wp:posOffset>
                </wp:positionH>
                <wp:positionV relativeFrom="paragraph">
                  <wp:posOffset>2988945</wp:posOffset>
                </wp:positionV>
                <wp:extent cx="4839970" cy="785494"/>
                <wp:effectExtent l="0" t="0" r="17780" b="14605"/>
                <wp:wrapNone/>
                <wp:docPr id="1059"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9970" cy="785494"/>
                        </a:xfrm>
                        <a:prstGeom prst="rect">
                          <a:avLst/>
                        </a:prstGeom>
                        <a:ln>
                          <a:noFill/>
                        </a:ln>
                      </wps:spPr>
                      <wps:txbx>
                        <w:txbxContent>
                          <w:p w14:paraId="75D0630C"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学员感言</w:t>
                            </w:r>
                            <w:r>
                              <w:rPr>
                                <w:rFonts w:ascii="Arial" w:eastAsia="黑体" w:hAnsi="Arial" w:cs="Arial" w:hint="eastAsia"/>
                                <w:b/>
                                <w:bCs/>
                                <w:color w:val="A572C2"/>
                                <w:sz w:val="36"/>
                                <w:szCs w:val="44"/>
                              </w:rPr>
                              <w:t>】</w:t>
                            </w:r>
                          </w:p>
                          <w:p w14:paraId="5674B9F8"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0D8854D8" id="文本框 41" o:spid="_x0000_s1047" style="position:absolute;left:0;text-align:left;margin-left:86.4pt;margin-top:235.35pt;width:381.1pt;height:61.85pt;z-index: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" filled="f" stroked="f">
                <v:textbox>
                  <w:txbxContent>
                    <w:p w14:paraId="75D0630C"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学员感言</w:t>
                      </w:r>
                      <w:r>
                        <w:rPr>
                          <w:rFonts w:ascii="Arial" w:eastAsia="黑体" w:hAnsi="Arial" w:cs="Arial" w:hint="eastAsia"/>
                          <w:b/>
                          <w:bCs/>
                          <w:color w:val="A572C2"/>
                          <w:sz w:val="36"/>
                          <w:szCs w:val="44"/>
                        </w:rPr>
                        <w:t>】</w:t>
                      </w:r>
                    </w:p>
                    <w:p w14:paraId="5674B9F8" w14:textId="77777777" w:rsidR="00773326" w:rsidRDefault="00773326"/>
                  </w:txbxContent>
                </v:textbox>
              </v:rect>
            </w:pict>
          </mc:Fallback>
        </mc:AlternateContent>
      </w:r>
      <w:r>
        <w:rPr>
          <w:noProof/>
        </w:rPr>
        <mc:AlternateContent>
          <mc:Choice Requires="wps">
            <w:drawing>
              <wp:anchor distT="0" distB="0" distL="0" distR="0" simplePos="0" relativeHeight="27" behindDoc="0" locked="0" layoutInCell="1" allowOverlap="1" wp14:anchorId="2023B40F" wp14:editId="14BF62B1">
                <wp:simplePos x="0" y="0"/>
                <wp:positionH relativeFrom="column">
                  <wp:posOffset>762635</wp:posOffset>
                </wp:positionH>
                <wp:positionV relativeFrom="paragraph">
                  <wp:posOffset>1289685</wp:posOffset>
                </wp:positionV>
                <wp:extent cx="5805170" cy="1647825"/>
                <wp:effectExtent l="0" t="0" r="5080" b="9525"/>
                <wp:wrapNone/>
                <wp:docPr id="106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647825"/>
                        </a:xfrm>
                        <a:prstGeom prst="rect">
                          <a:avLst/>
                        </a:prstGeom>
                        <a:solidFill>
                          <a:srgbClr val="FFFFFF"/>
                        </a:solidFill>
                        <a:ln>
                          <a:noFill/>
                        </a:ln>
                      </wps:spPr>
                      <wps:txbx>
                        <w:txbxContent>
                          <w:p w14:paraId="012156CE"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尹卓</w:t>
                            </w:r>
                          </w:p>
                          <w:p w14:paraId="770BDD59" w14:textId="77777777" w:rsidR="00773326" w:rsidRDefault="002C40A1">
                            <w:pPr>
                              <w:ind w:firstLineChars="200" w:firstLine="560"/>
                              <w:rPr>
                                <w:rFonts w:ascii="宋体" w:hAnsi="宋体"/>
                                <w:sz w:val="28"/>
                                <w:szCs w:val="28"/>
                              </w:rPr>
                            </w:pPr>
                            <w:r>
                              <w:rPr>
                                <w:rFonts w:ascii="宋体" w:hAnsi="宋体" w:hint="eastAsia"/>
                                <w:sz w:val="28"/>
                                <w:szCs w:val="28"/>
                              </w:rPr>
                              <w:t>著名军事专家，海军信息化专家委员会主任，</w:t>
                            </w:r>
                            <w:hyperlink r:id="rId49" w:tgtFrame="https://baike.baidu.com/item/_blank" w:history="1">
                              <w:r>
                                <w:rPr>
                                  <w:rFonts w:ascii="宋体" w:hAnsi="宋体" w:hint="eastAsia"/>
                                  <w:sz w:val="28"/>
                                  <w:szCs w:val="28"/>
                                </w:rPr>
                                <w:t>中国人民解放军海军</w:t>
                              </w:r>
                            </w:hyperlink>
                            <w:r>
                              <w:rPr>
                                <w:rFonts w:ascii="宋体" w:hAnsi="宋体" w:hint="eastAsia"/>
                                <w:sz w:val="28"/>
                                <w:szCs w:val="28"/>
                              </w:rPr>
                              <w:t>装备论证研究中心综合论证研究所高级研究员，少将军衔；长期从事军事学术研究工作，研究方向为：海军战略、海军战役、海军发展战略等。</w:t>
                            </w:r>
                          </w:p>
                          <w:p w14:paraId="1D37883C"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2023B40F" id="文本框 40" o:spid="_x0000_s1048" style="position:absolute;left:0;text-align:left;margin-left:60.05pt;margin-top:101.55pt;width:457.1pt;height:129.75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" stroked="f">
                <v:textbox>
                  <w:txbxContent>
                    <w:p w14:paraId="012156CE" w14:textId="77777777" w:rsidR="00773326" w:rsidRDefault="002C40A1">
                      <w:pPr>
                        <w:ind w:firstLineChars="200" w:firstLine="560"/>
                        <w:rPr>
                          <w:rFonts w:ascii="宋体" w:hAnsi="宋体"/>
                          <w:b/>
                          <w:bCs/>
                          <w:color w:val="A572C2"/>
                          <w:sz w:val="28"/>
                          <w:szCs w:val="28"/>
                        </w:rPr>
                      </w:pPr>
                      <w:r>
                        <w:rPr>
                          <w:rFonts w:ascii="宋体" w:hAnsi="宋体" w:hint="eastAsia"/>
                          <w:b/>
                          <w:bCs/>
                          <w:color w:val="A572C2"/>
                          <w:sz w:val="28"/>
                          <w:szCs w:val="28"/>
                        </w:rPr>
                        <w:t>尹卓</w:t>
                      </w:r>
                    </w:p>
                    <w:p w14:paraId="770BDD59" w14:textId="77777777" w:rsidR="00773326" w:rsidRDefault="002C40A1">
                      <w:pPr>
                        <w:ind w:firstLineChars="200" w:firstLine="560"/>
                        <w:rPr>
                          <w:rFonts w:ascii="宋体" w:hAnsi="宋体"/>
                          <w:sz w:val="28"/>
                          <w:szCs w:val="28"/>
                        </w:rPr>
                      </w:pPr>
                      <w:r>
                        <w:rPr>
                          <w:rFonts w:ascii="宋体" w:hAnsi="宋体" w:hint="eastAsia"/>
                          <w:sz w:val="28"/>
                          <w:szCs w:val="28"/>
                        </w:rPr>
                        <w:t>著名军事专家，海军信息化专家委员会主任，</w:t>
                      </w:r>
                      <w:hyperlink r:id="rId50" w:tgtFrame="https://baike.baidu.com/item/_blank" w:history="1">
                        <w:r>
                          <w:rPr>
                            <w:rFonts w:ascii="宋体" w:hAnsi="宋体" w:hint="eastAsia"/>
                            <w:sz w:val="28"/>
                            <w:szCs w:val="28"/>
                          </w:rPr>
                          <w:t>中国人民解放军海军</w:t>
                        </w:r>
                      </w:hyperlink>
                      <w:r>
                        <w:rPr>
                          <w:rFonts w:ascii="宋体" w:hAnsi="宋体" w:hint="eastAsia"/>
                          <w:sz w:val="28"/>
                          <w:szCs w:val="28"/>
                        </w:rPr>
                        <w:t>装备论证研究中心综合论证研究所高级研究员，少将军衔；长期从事军事学术研究工作，研究方向为：海军战略、海军战役、海军发展战略等。</w:t>
                      </w:r>
                    </w:p>
                    <w:p w14:paraId="1D37883C" w14:textId="77777777" w:rsidR="00773326" w:rsidRDefault="00773326"/>
                  </w:txbxContent>
                </v:textbox>
              </v:rect>
            </w:pict>
          </mc:Fallback>
        </mc:AlternateContent>
      </w:r>
      <w:r>
        <w:rPr>
          <w:rFonts w:hint="eastAsia"/>
          <w:noProof/>
        </w:rPr>
        <w:drawing>
          <wp:inline distT="0" distB="0" distL="0" distR="0" wp14:anchorId="0D39DF78" wp14:editId="003EB6CB">
            <wp:extent cx="7554595" cy="10681335"/>
            <wp:effectExtent l="0" t="0" r="8255" b="5715"/>
            <wp:docPr id="1061" name="图片 39"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9"/>
                    <pic:cNvPicPr/>
                  </pic:nvPicPr>
                  <pic:blipFill>
                    <a:blip r:embed="rId7" cstate="print"/>
                    <a:srcRect/>
                    <a:stretch/>
                  </pic:blipFill>
                  <pic:spPr>
                    <a:xfrm>
                      <a:off x="0" y="0"/>
                      <a:ext cx="7554595" cy="10681335"/>
                    </a:xfrm>
                    <a:prstGeom prst="rect">
                      <a:avLst/>
                    </a:prstGeom>
                  </pic:spPr>
                </pic:pic>
              </a:graphicData>
            </a:graphic>
          </wp:inline>
        </w:drawing>
      </w:r>
    </w:p>
    <w:p w14:paraId="2B53324F" w14:textId="77777777" w:rsidR="00773326" w:rsidRDefault="002C40A1">
      <w:pPr>
        <w:sectPr w:rsidR="00773326">
          <w:pgSz w:w="11906" w:h="16838"/>
          <w:pgMar w:top="0" w:right="0" w:bottom="0" w:left="0" w:header="851" w:footer="992" w:gutter="0"/>
          <w:cols w:space="425"/>
          <w:docGrid w:type="lines" w:linePitch="312"/>
        </w:sectPr>
      </w:pPr>
      <w:r>
        <w:rPr>
          <w:noProof/>
        </w:rPr>
        <mc:AlternateContent>
          <mc:Choice Requires="wps">
            <w:drawing>
              <wp:anchor distT="0" distB="0" distL="0" distR="0" simplePos="0" relativeHeight="2" behindDoc="0" locked="0" layoutInCell="1" allowOverlap="1" wp14:anchorId="00F74611" wp14:editId="2947B61F">
                <wp:simplePos x="0" y="0"/>
                <wp:positionH relativeFrom="column">
                  <wp:posOffset>531495</wp:posOffset>
                </wp:positionH>
                <wp:positionV relativeFrom="paragraph">
                  <wp:posOffset>6482080</wp:posOffset>
                </wp:positionV>
                <wp:extent cx="6603365" cy="2071369"/>
                <wp:effectExtent l="6350" t="6350" r="38735" b="17780"/>
                <wp:wrapNone/>
                <wp:docPr id="1062" name="折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3365" cy="2071369"/>
                        </a:xfrm>
                        <a:prstGeom prst="foldedCorner">
                          <a:avLst/>
                        </a:prstGeom>
                        <a:solidFill>
                          <a:srgbClr val="A572C2"/>
                        </a:solidFill>
                        <a:ln w="12700" cap="flat" cmpd="sng">
                          <a:solidFill>
                            <a:srgbClr val="42719B"/>
                          </a:solidFill>
                          <a:prstDash val="solid"/>
                          <a:miter/>
                          <a:headEnd/>
                          <a:tailEnd/>
                        </a:ln>
                      </wps:spPr>
                      <wps:txbx>
                        <w:txbxContent>
                          <w:p w14:paraId="15AFFC88" w14:textId="77777777" w:rsidR="00773326" w:rsidRDefault="00773326">
                            <w:pPr>
                              <w:jc w:val="center"/>
                            </w:pPr>
                          </w:p>
                        </w:txbxContent>
                      </wps:txbx>
                      <wps:bodyPr vert="horz" wrap="square" lIns="91440" tIns="45720" rIns="91440" bIns="45720" anchor="ctr">
                        <a:prstTxWarp prst="textNoShape">
                          <a:avLst/>
                        </a:prstTxWarp>
                        <a:noAutofit/>
                      </wps:bodyPr>
                    </wps:wsp>
                  </a:graphicData>
                </a:graphic>
              </wp:anchor>
            </w:drawing>
          </mc:Choice>
          <mc:Fallback>
            <w:pict>
              <v:shape w14:anchorId="00F74611" id="折角形 49" o:spid="_x0000_s1049" type="#_x0000_t65" style="position:absolute;left:0;text-align:left;margin-left:41.85pt;margin-top:510.4pt;width:519.95pt;height:163.1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" adj="18000" fillcolor="#a572c2" strokecolor="#42719b" strokeweight="1pt">
                <v:stroke joinstyle="miter"/>
                <v:path arrowok="t"/>
                <v:textbox>
                  <w:txbxContent>
                    <w:p w14:paraId="15AFFC88" w14:textId="77777777" w:rsidR="00773326" w:rsidRDefault="00773326">
                      <w:pPr>
                        <w:jc w:val="center"/>
                      </w:pPr>
                    </w:p>
                  </w:txbxContent>
                </v:textbox>
              </v:shape>
            </w:pict>
          </mc:Fallback>
        </mc:AlternateContent>
      </w:r>
      <w:r>
        <w:rPr>
          <w:noProof/>
        </w:rPr>
        <mc:AlternateContent>
          <mc:Choice Requires="wps">
            <w:drawing>
              <wp:anchor distT="0" distB="0" distL="0" distR="0" simplePos="0" relativeHeight="3" behindDoc="0" locked="0" layoutInCell="1" allowOverlap="1" wp14:anchorId="3F22911A" wp14:editId="2C255655">
                <wp:simplePos x="0" y="0"/>
                <wp:positionH relativeFrom="column">
                  <wp:posOffset>543560</wp:posOffset>
                </wp:positionH>
                <wp:positionV relativeFrom="paragraph">
                  <wp:posOffset>1447165</wp:posOffset>
                </wp:positionV>
                <wp:extent cx="6462395" cy="3719829"/>
                <wp:effectExtent l="6350" t="6350" r="27305" b="7620"/>
                <wp:wrapNone/>
                <wp:docPr id="1063" name="折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2395" cy="3719829"/>
                        </a:xfrm>
                        <a:prstGeom prst="foldedCorner">
                          <a:avLst/>
                        </a:prstGeom>
                        <a:solidFill>
                          <a:srgbClr val="A572C2"/>
                        </a:solidFill>
                        <a:ln w="12700" cap="flat" cmpd="sng">
                          <a:solidFill>
                            <a:srgbClr val="42719B"/>
                          </a:solidFill>
                          <a:prstDash val="solid"/>
                          <a:miter/>
                          <a:headEnd/>
                          <a:tailEnd/>
                        </a:ln>
                      </wps:spPr>
                      <wps:txbx>
                        <w:txbxContent>
                          <w:p w14:paraId="58104803" w14:textId="77777777" w:rsidR="00773326" w:rsidRDefault="00773326">
                            <w:pPr>
                              <w:jc w:val="center"/>
                            </w:pPr>
                          </w:p>
                        </w:txbxContent>
                      </wps:txbx>
                      <wps:bodyPr vert="horz" wrap="square" lIns="91440" tIns="45720" rIns="91440" bIns="45720" anchor="ctr">
                        <a:prstTxWarp prst="textNoShape">
                          <a:avLst/>
                        </a:prstTxWarp>
                        <a:noAutofit/>
                      </wps:bodyPr>
                    </wps:wsp>
                  </a:graphicData>
                </a:graphic>
              </wp:anchor>
            </w:drawing>
          </mc:Choice>
          <mc:Fallback>
            <w:pict>
              <v:shape w14:anchorId="3F22911A" id="折角形 46" o:spid="_x0000_s1050" type="#_x0000_t65" style="position:absolute;left:0;text-align:left;margin-left:42.8pt;margin-top:113.95pt;width:508.85pt;height:292.9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" adj="18000" fillcolor="#a572c2" strokecolor="#42719b" strokeweight="1pt">
                <v:stroke joinstyle="miter"/>
                <v:path arrowok="t"/>
                <v:textbox>
                  <w:txbxContent>
                    <w:p w14:paraId="58104803" w14:textId="77777777" w:rsidR="00773326" w:rsidRDefault="00773326">
                      <w:pPr>
                        <w:jc w:val="center"/>
                      </w:pPr>
                    </w:p>
                  </w:txbxContent>
                </v:textbox>
              </v:shape>
            </w:pict>
          </mc:Fallback>
        </mc:AlternateContent>
      </w:r>
      <w:r>
        <w:rPr>
          <w:noProof/>
        </w:rPr>
        <mc:AlternateContent>
          <mc:Choice Requires="wps">
            <w:drawing>
              <wp:anchor distT="0" distB="0" distL="0" distR="0" simplePos="0" relativeHeight="30" behindDoc="0" locked="0" layoutInCell="1" allowOverlap="1" wp14:anchorId="2F6DC416" wp14:editId="2108453A">
                <wp:simplePos x="0" y="0"/>
                <wp:positionH relativeFrom="column">
                  <wp:posOffset>582295</wp:posOffset>
                </wp:positionH>
                <wp:positionV relativeFrom="paragraph">
                  <wp:posOffset>1589405</wp:posOffset>
                </wp:positionV>
                <wp:extent cx="6243320" cy="3205480"/>
                <wp:effectExtent l="0" t="0" r="5080" b="13970"/>
                <wp:wrapNone/>
                <wp:docPr id="1064"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3320" cy="3205480"/>
                        </a:xfrm>
                        <a:prstGeom prst="rect">
                          <a:avLst/>
                        </a:prstGeom>
                        <a:ln>
                          <a:noFill/>
                        </a:ln>
                      </wps:spPr>
                      <wps:txbx>
                        <w:txbxContent>
                          <w:p w14:paraId="4D5CBC2E"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“如果你想走得快一点，你就一个人上路，如果你想走得远一点，你需要和大家一起上路，”有融商学院的老师和同学们，我们的创业路上不再寂寞。</w:t>
                            </w:r>
                            <w:r>
                              <w:rPr>
                                <w:rFonts w:ascii="宋体" w:hAnsi="宋体" w:hint="eastAsia"/>
                                <w:color w:val="FFFFFF"/>
                                <w:sz w:val="28"/>
                                <w:szCs w:val="28"/>
                              </w:rPr>
                              <w:t xml:space="preserve">           </w:t>
                            </w:r>
                          </w:p>
                          <w:p w14:paraId="79AC0F58" w14:textId="77777777" w:rsidR="00773326" w:rsidRDefault="002C40A1">
                            <w:pPr>
                              <w:ind w:firstLineChars="1500" w:firstLine="4200"/>
                              <w:rPr>
                                <w:rFonts w:ascii="宋体" w:hAnsi="宋体"/>
                                <w:color w:val="FFFFFF"/>
                                <w:sz w:val="28"/>
                                <w:szCs w:val="28"/>
                              </w:rPr>
                            </w:pPr>
                            <w:r>
                              <w:rPr>
                                <w:rFonts w:ascii="宋体" w:hAnsi="宋体" w:hint="eastAsia"/>
                                <w:color w:val="FFFFFF"/>
                                <w:sz w:val="28"/>
                                <w:szCs w:val="28"/>
                              </w:rPr>
                              <w:t>杨庆军</w:t>
                            </w:r>
                            <w:r>
                              <w:rPr>
                                <w:rFonts w:ascii="宋体" w:hAnsi="宋体" w:hint="eastAsia"/>
                                <w:color w:val="FFFFFF"/>
                                <w:sz w:val="28"/>
                                <w:szCs w:val="28"/>
                              </w:rPr>
                              <w:t xml:space="preserve"> </w:t>
                            </w:r>
                            <w:r>
                              <w:rPr>
                                <w:rFonts w:ascii="宋体" w:hAnsi="宋体" w:hint="eastAsia"/>
                                <w:color w:val="FFFFFF"/>
                                <w:sz w:val="28"/>
                                <w:szCs w:val="28"/>
                              </w:rPr>
                              <w:t>总经理</w:t>
                            </w:r>
                            <w:r>
                              <w:rPr>
                                <w:rFonts w:ascii="宋体" w:hAnsi="宋体" w:hint="eastAsia"/>
                                <w:color w:val="FFFFFF"/>
                                <w:sz w:val="28"/>
                                <w:szCs w:val="28"/>
                              </w:rPr>
                              <w:t xml:space="preserve"> </w:t>
                            </w:r>
                            <w:r>
                              <w:rPr>
                                <w:rFonts w:ascii="宋体" w:hAnsi="宋体" w:hint="eastAsia"/>
                                <w:color w:val="FFFFFF"/>
                                <w:sz w:val="28"/>
                                <w:szCs w:val="28"/>
                              </w:rPr>
                              <w:t>山东鲁中钢铁物流有限公司</w:t>
                            </w:r>
                            <w:r>
                              <w:rPr>
                                <w:rFonts w:ascii="宋体" w:hAnsi="宋体" w:hint="eastAsia"/>
                                <w:color w:val="FFFFFF"/>
                                <w:sz w:val="28"/>
                                <w:szCs w:val="28"/>
                              </w:rPr>
                              <w:t xml:space="preserve"> </w:t>
                            </w:r>
                          </w:p>
                          <w:p w14:paraId="58D58C9E" w14:textId="77777777" w:rsidR="00773326" w:rsidRDefault="00773326">
                            <w:pPr>
                              <w:rPr>
                                <w:rFonts w:ascii="宋体" w:hAnsi="宋体"/>
                                <w:color w:val="FFFFFF"/>
                                <w:sz w:val="28"/>
                                <w:szCs w:val="28"/>
                              </w:rPr>
                            </w:pPr>
                          </w:p>
                          <w:p w14:paraId="138067BC"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r>
                              <w:rPr>
                                <w:rFonts w:ascii="宋体" w:hAnsi="宋体" w:hint="eastAsia"/>
                                <w:color w:val="FFFFFF"/>
                                <w:sz w:val="28"/>
                                <w:szCs w:val="28"/>
                              </w:rPr>
                              <w:t xml:space="preserve">  </w:t>
                            </w:r>
                          </w:p>
                          <w:p w14:paraId="40186513" w14:textId="77777777" w:rsidR="00773326" w:rsidRDefault="002C40A1">
                            <w:pPr>
                              <w:ind w:firstLineChars="600" w:firstLine="1680"/>
                              <w:rPr>
                                <w:rFonts w:ascii="宋体" w:hAnsi="宋体"/>
                                <w:color w:val="FFFFFF"/>
                                <w:sz w:val="28"/>
                                <w:szCs w:val="28"/>
                              </w:rPr>
                            </w:pPr>
                            <w:r>
                              <w:rPr>
                                <w:rFonts w:ascii="宋体" w:hAnsi="宋体" w:hint="eastAsia"/>
                                <w:color w:val="FFFFFF"/>
                                <w:sz w:val="28"/>
                                <w:szCs w:val="28"/>
                              </w:rPr>
                              <w:t>许艳辉</w:t>
                            </w:r>
                            <w:r>
                              <w:rPr>
                                <w:rFonts w:ascii="宋体" w:hAnsi="宋体" w:hint="eastAsia"/>
                                <w:color w:val="FFFFFF"/>
                                <w:sz w:val="28"/>
                                <w:szCs w:val="28"/>
                              </w:rPr>
                              <w:t xml:space="preserve">    CEO  LYH</w:t>
                            </w:r>
                            <w:r>
                              <w:rPr>
                                <w:rFonts w:ascii="宋体" w:hAnsi="宋体" w:hint="eastAsia"/>
                                <w:color w:val="FFFFFF"/>
                                <w:sz w:val="28"/>
                                <w:szCs w:val="28"/>
                              </w:rPr>
                              <w:t>投资管理有限公司（</w:t>
                            </w:r>
                            <w:r>
                              <w:rPr>
                                <w:rFonts w:ascii="宋体" w:hAnsi="宋体" w:hint="eastAsia"/>
                                <w:color w:val="FFFFFF"/>
                                <w:sz w:val="28"/>
                                <w:szCs w:val="28"/>
                              </w:rPr>
                              <w:t>LXY HOBART PTY LTD</w:t>
                            </w:r>
                            <w:r>
                              <w:rPr>
                                <w:rFonts w:ascii="宋体" w:hAnsi="宋体" w:hint="eastAsia"/>
                                <w:color w:val="FFFFFF"/>
                                <w:sz w:val="28"/>
                                <w:szCs w:val="28"/>
                              </w:rPr>
                              <w:t>）</w:t>
                            </w:r>
                            <w:r>
                              <w:rPr>
                                <w:rFonts w:ascii="宋体" w:hAnsi="宋体" w:hint="eastAsia"/>
                                <w:color w:val="FFFFFF"/>
                                <w:sz w:val="28"/>
                                <w:szCs w:val="28"/>
                              </w:rPr>
                              <w:t xml:space="preserve"> </w:t>
                            </w:r>
                          </w:p>
                          <w:p w14:paraId="02EA5236" w14:textId="77777777" w:rsidR="00773326" w:rsidRDefault="00773326">
                            <w:pPr>
                              <w:rPr>
                                <w:rFonts w:ascii="宋体" w:hAnsi="宋体"/>
                                <w:color w:val="FFFFFF"/>
                                <w:sz w:val="28"/>
                                <w:szCs w:val="28"/>
                              </w:rPr>
                            </w:pPr>
                          </w:p>
                          <w:p w14:paraId="72609FF4"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2F6DC416" id="文本框 45" o:spid="_x0000_s1051" style="position:absolute;left:0;text-align:left;margin-left:45.85pt;margin-top:125.15pt;width:491.6pt;height:252.4pt;z-index:3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" filled="f" stroked="f">
                <v:textbox>
                  <w:txbxContent>
                    <w:p w14:paraId="4D5CBC2E"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“如果你想走得快一点，你就一个人上路，如果你想走得远一点，你需要和大家一起上路，”有融商学院的老师和同学们，我们的创业路上不再寂寞。</w:t>
                      </w:r>
                      <w:r>
                        <w:rPr>
                          <w:rFonts w:ascii="宋体" w:hAnsi="宋体" w:hint="eastAsia"/>
                          <w:color w:val="FFFFFF"/>
                          <w:sz w:val="28"/>
                          <w:szCs w:val="28"/>
                        </w:rPr>
                        <w:t xml:space="preserve">           </w:t>
                      </w:r>
                    </w:p>
                    <w:p w14:paraId="79AC0F58" w14:textId="77777777" w:rsidR="00773326" w:rsidRDefault="002C40A1">
                      <w:pPr>
                        <w:ind w:firstLineChars="1500" w:firstLine="4200"/>
                        <w:rPr>
                          <w:rFonts w:ascii="宋体" w:hAnsi="宋体"/>
                          <w:color w:val="FFFFFF"/>
                          <w:sz w:val="28"/>
                          <w:szCs w:val="28"/>
                        </w:rPr>
                      </w:pPr>
                      <w:r>
                        <w:rPr>
                          <w:rFonts w:ascii="宋体" w:hAnsi="宋体" w:hint="eastAsia"/>
                          <w:color w:val="FFFFFF"/>
                          <w:sz w:val="28"/>
                          <w:szCs w:val="28"/>
                        </w:rPr>
                        <w:t>杨庆军</w:t>
                      </w:r>
                      <w:r>
                        <w:rPr>
                          <w:rFonts w:ascii="宋体" w:hAnsi="宋体" w:hint="eastAsia"/>
                          <w:color w:val="FFFFFF"/>
                          <w:sz w:val="28"/>
                          <w:szCs w:val="28"/>
                        </w:rPr>
                        <w:t xml:space="preserve"> </w:t>
                      </w:r>
                      <w:r>
                        <w:rPr>
                          <w:rFonts w:ascii="宋体" w:hAnsi="宋体" w:hint="eastAsia"/>
                          <w:color w:val="FFFFFF"/>
                          <w:sz w:val="28"/>
                          <w:szCs w:val="28"/>
                        </w:rPr>
                        <w:t>总经理</w:t>
                      </w:r>
                      <w:r>
                        <w:rPr>
                          <w:rFonts w:ascii="宋体" w:hAnsi="宋体" w:hint="eastAsia"/>
                          <w:color w:val="FFFFFF"/>
                          <w:sz w:val="28"/>
                          <w:szCs w:val="28"/>
                        </w:rPr>
                        <w:t xml:space="preserve"> </w:t>
                      </w:r>
                      <w:r>
                        <w:rPr>
                          <w:rFonts w:ascii="宋体" w:hAnsi="宋体" w:hint="eastAsia"/>
                          <w:color w:val="FFFFFF"/>
                          <w:sz w:val="28"/>
                          <w:szCs w:val="28"/>
                        </w:rPr>
                        <w:t>山东鲁中钢铁物流有限公司</w:t>
                      </w:r>
                      <w:r>
                        <w:rPr>
                          <w:rFonts w:ascii="宋体" w:hAnsi="宋体" w:hint="eastAsia"/>
                          <w:color w:val="FFFFFF"/>
                          <w:sz w:val="28"/>
                          <w:szCs w:val="28"/>
                        </w:rPr>
                        <w:t xml:space="preserve"> </w:t>
                      </w:r>
                    </w:p>
                    <w:p w14:paraId="58D58C9E" w14:textId="77777777" w:rsidR="00773326" w:rsidRDefault="00773326">
                      <w:pPr>
                        <w:rPr>
                          <w:rFonts w:ascii="宋体" w:hAnsi="宋体"/>
                          <w:color w:val="FFFFFF"/>
                          <w:sz w:val="28"/>
                          <w:szCs w:val="28"/>
                        </w:rPr>
                      </w:pPr>
                    </w:p>
                    <w:p w14:paraId="138067BC"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r>
                        <w:rPr>
                          <w:rFonts w:ascii="宋体" w:hAnsi="宋体" w:hint="eastAsia"/>
                          <w:color w:val="FFFFFF"/>
                          <w:sz w:val="28"/>
                          <w:szCs w:val="28"/>
                        </w:rPr>
                        <w:t xml:space="preserve">  </w:t>
                      </w:r>
                    </w:p>
                    <w:p w14:paraId="40186513" w14:textId="77777777" w:rsidR="00773326" w:rsidRDefault="002C40A1">
                      <w:pPr>
                        <w:ind w:firstLineChars="600" w:firstLine="1680"/>
                        <w:rPr>
                          <w:rFonts w:ascii="宋体" w:hAnsi="宋体"/>
                          <w:color w:val="FFFFFF"/>
                          <w:sz w:val="28"/>
                          <w:szCs w:val="28"/>
                        </w:rPr>
                      </w:pPr>
                      <w:r>
                        <w:rPr>
                          <w:rFonts w:ascii="宋体" w:hAnsi="宋体" w:hint="eastAsia"/>
                          <w:color w:val="FFFFFF"/>
                          <w:sz w:val="28"/>
                          <w:szCs w:val="28"/>
                        </w:rPr>
                        <w:t>许艳辉</w:t>
                      </w:r>
                      <w:r>
                        <w:rPr>
                          <w:rFonts w:ascii="宋体" w:hAnsi="宋体" w:hint="eastAsia"/>
                          <w:color w:val="FFFFFF"/>
                          <w:sz w:val="28"/>
                          <w:szCs w:val="28"/>
                        </w:rPr>
                        <w:t xml:space="preserve">    CEO  LYH</w:t>
                      </w:r>
                      <w:r>
                        <w:rPr>
                          <w:rFonts w:ascii="宋体" w:hAnsi="宋体" w:hint="eastAsia"/>
                          <w:color w:val="FFFFFF"/>
                          <w:sz w:val="28"/>
                          <w:szCs w:val="28"/>
                        </w:rPr>
                        <w:t>投资管理有限公司（</w:t>
                      </w:r>
                      <w:r>
                        <w:rPr>
                          <w:rFonts w:ascii="宋体" w:hAnsi="宋体" w:hint="eastAsia"/>
                          <w:color w:val="FFFFFF"/>
                          <w:sz w:val="28"/>
                          <w:szCs w:val="28"/>
                        </w:rPr>
                        <w:t>LXY HOBART PTY LTD</w:t>
                      </w:r>
                      <w:r>
                        <w:rPr>
                          <w:rFonts w:ascii="宋体" w:hAnsi="宋体" w:hint="eastAsia"/>
                          <w:color w:val="FFFFFF"/>
                          <w:sz w:val="28"/>
                          <w:szCs w:val="28"/>
                        </w:rPr>
                        <w:t>）</w:t>
                      </w:r>
                      <w:r>
                        <w:rPr>
                          <w:rFonts w:ascii="宋体" w:hAnsi="宋体" w:hint="eastAsia"/>
                          <w:color w:val="FFFFFF"/>
                          <w:sz w:val="28"/>
                          <w:szCs w:val="28"/>
                        </w:rPr>
                        <w:t xml:space="preserve"> </w:t>
                      </w:r>
                    </w:p>
                    <w:p w14:paraId="02EA5236" w14:textId="77777777" w:rsidR="00773326" w:rsidRDefault="00773326">
                      <w:pPr>
                        <w:rPr>
                          <w:rFonts w:ascii="宋体" w:hAnsi="宋体"/>
                          <w:color w:val="FFFFFF"/>
                          <w:sz w:val="28"/>
                          <w:szCs w:val="28"/>
                        </w:rPr>
                      </w:pPr>
                    </w:p>
                    <w:p w14:paraId="72609FF4" w14:textId="77777777" w:rsidR="00773326" w:rsidRDefault="00773326"/>
                  </w:txbxContent>
                </v:textbox>
              </v:rect>
            </w:pict>
          </mc:Fallback>
        </mc:AlternateContent>
      </w:r>
      <w:r>
        <w:rPr>
          <w:noProof/>
        </w:rPr>
        <mc:AlternateContent>
          <mc:Choice Requires="wps">
            <w:drawing>
              <wp:anchor distT="0" distB="0" distL="0" distR="0" simplePos="0" relativeHeight="31" behindDoc="0" locked="0" layoutInCell="1" allowOverlap="1" wp14:anchorId="5554959D" wp14:editId="28FC962E">
                <wp:simplePos x="0" y="0"/>
                <wp:positionH relativeFrom="column">
                  <wp:posOffset>1572895</wp:posOffset>
                </wp:positionH>
                <wp:positionV relativeFrom="paragraph">
                  <wp:posOffset>5542915</wp:posOffset>
                </wp:positionV>
                <wp:extent cx="4041775" cy="669290"/>
                <wp:effectExtent l="0" t="0" r="15875" b="16510"/>
                <wp:wrapNone/>
                <wp:docPr id="1065"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1775" cy="669290"/>
                        </a:xfrm>
                        <a:prstGeom prst="rect">
                          <a:avLst/>
                        </a:prstGeom>
                        <a:ln>
                          <a:noFill/>
                        </a:ln>
                      </wps:spPr>
                      <wps:txbx>
                        <w:txbxContent>
                          <w:p w14:paraId="1C8665DF"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课程安排</w:t>
                            </w:r>
                            <w:r>
                              <w:rPr>
                                <w:rFonts w:ascii="Arial" w:eastAsia="黑体" w:hAnsi="Arial" w:cs="Arial" w:hint="eastAsia"/>
                                <w:b/>
                                <w:bCs/>
                                <w:color w:val="A572C2"/>
                                <w:sz w:val="36"/>
                                <w:szCs w:val="44"/>
                              </w:rPr>
                              <w:t>】</w:t>
                            </w:r>
                          </w:p>
                          <w:p w14:paraId="6AFECAD7"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5554959D" id="文本框 47" o:spid="_x0000_s1052" style="position:absolute;left:0;text-align:left;margin-left:123.85pt;margin-top:436.45pt;width:318.25pt;height:52.7pt;z-index:3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" filled="f" stroked="f">
                <v:textbox>
                  <w:txbxContent>
                    <w:p w14:paraId="1C8665DF"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课程安排</w:t>
                      </w:r>
                      <w:r>
                        <w:rPr>
                          <w:rFonts w:ascii="Arial" w:eastAsia="黑体" w:hAnsi="Arial" w:cs="Arial" w:hint="eastAsia"/>
                          <w:b/>
                          <w:bCs/>
                          <w:color w:val="A572C2"/>
                          <w:sz w:val="36"/>
                          <w:szCs w:val="44"/>
                        </w:rPr>
                        <w:t>】</w:t>
                      </w:r>
                    </w:p>
                    <w:p w14:paraId="6AFECAD7" w14:textId="77777777" w:rsidR="00773326" w:rsidRDefault="00773326"/>
                  </w:txbxContent>
                </v:textbox>
              </v:rect>
            </w:pict>
          </mc:Fallback>
        </mc:AlternateContent>
      </w:r>
      <w:r>
        <w:rPr>
          <w:noProof/>
        </w:rPr>
        <mc:AlternateContent>
          <mc:Choice Requires="wps">
            <w:drawing>
              <wp:anchor distT="0" distB="0" distL="0" distR="0" simplePos="0" relativeHeight="32" behindDoc="0" locked="0" layoutInCell="1" allowOverlap="1" wp14:anchorId="7D1A3CFF" wp14:editId="72A2FE1E">
                <wp:simplePos x="0" y="0"/>
                <wp:positionH relativeFrom="column">
                  <wp:posOffset>685165</wp:posOffset>
                </wp:positionH>
                <wp:positionV relativeFrom="paragraph">
                  <wp:posOffset>6508115</wp:posOffset>
                </wp:positionV>
                <wp:extent cx="6257290" cy="1828165"/>
                <wp:effectExtent l="0" t="0" r="0" b="0"/>
                <wp:wrapNone/>
                <wp:docPr id="1066"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290" cy="1828165"/>
                        </a:xfrm>
                        <a:prstGeom prst="rect">
                          <a:avLst/>
                        </a:prstGeom>
                        <a:ln>
                          <a:noFill/>
                        </a:ln>
                      </wps:spPr>
                      <wps:txbx>
                        <w:txbxContent>
                          <w:p w14:paraId="014A19CD"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学制一年，每两个月上课</w:t>
                            </w:r>
                            <w:r>
                              <w:rPr>
                                <w:rFonts w:ascii="宋体" w:hAnsi="宋体" w:hint="eastAsia"/>
                                <w:color w:val="FFFFFF"/>
                                <w:sz w:val="28"/>
                                <w:szCs w:val="28"/>
                              </w:rPr>
                              <w:t xml:space="preserve"> 1 </w:t>
                            </w:r>
                            <w:r>
                              <w:rPr>
                                <w:rFonts w:ascii="宋体" w:hAnsi="宋体" w:hint="eastAsia"/>
                                <w:color w:val="FFFFFF"/>
                                <w:sz w:val="28"/>
                                <w:szCs w:val="28"/>
                              </w:rPr>
                              <w:t>次，每次</w:t>
                            </w:r>
                            <w:r>
                              <w:rPr>
                                <w:rFonts w:ascii="宋体" w:hAnsi="宋体" w:hint="eastAsia"/>
                                <w:color w:val="FFFFFF"/>
                                <w:sz w:val="28"/>
                                <w:szCs w:val="28"/>
                              </w:rPr>
                              <w:t xml:space="preserve"> 3 </w:t>
                            </w:r>
                            <w:r>
                              <w:rPr>
                                <w:rFonts w:ascii="宋体" w:hAnsi="宋体" w:hint="eastAsia"/>
                                <w:color w:val="FFFFFF"/>
                                <w:sz w:val="28"/>
                                <w:szCs w:val="28"/>
                              </w:rPr>
                              <w:t>天，总计</w:t>
                            </w:r>
                            <w:r>
                              <w:rPr>
                                <w:rFonts w:ascii="宋体" w:hAnsi="宋体" w:hint="eastAsia"/>
                                <w:color w:val="FFFFFF"/>
                                <w:sz w:val="28"/>
                                <w:szCs w:val="28"/>
                              </w:rPr>
                              <w:t xml:space="preserve"> 18 </w:t>
                            </w:r>
                            <w:r>
                              <w:rPr>
                                <w:rFonts w:ascii="宋体" w:hAnsi="宋体" w:hint="eastAsia"/>
                                <w:color w:val="FFFFFF"/>
                                <w:sz w:val="28"/>
                                <w:szCs w:val="28"/>
                              </w:rPr>
                              <w:t>天。</w:t>
                            </w:r>
                            <w:r>
                              <w:rPr>
                                <w:rFonts w:ascii="宋体" w:hAnsi="宋体" w:hint="eastAsia"/>
                                <w:color w:val="FFFFFF"/>
                                <w:sz w:val="28"/>
                                <w:szCs w:val="28"/>
                              </w:rPr>
                              <w:t xml:space="preserve"> </w:t>
                            </w:r>
                          </w:p>
                          <w:p w14:paraId="12CC8479"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学费原价</w:t>
                            </w:r>
                            <w:r>
                              <w:rPr>
                                <w:rFonts w:ascii="宋体" w:hAnsi="宋体" w:hint="eastAsia"/>
                                <w:color w:val="FFFFFF"/>
                                <w:sz w:val="28"/>
                                <w:szCs w:val="28"/>
                              </w:rPr>
                              <w:t>68000</w:t>
                            </w:r>
                            <w:r>
                              <w:rPr>
                                <w:rFonts w:ascii="宋体" w:hAnsi="宋体" w:hint="eastAsia"/>
                                <w:color w:val="FFFFFF"/>
                                <w:sz w:val="28"/>
                                <w:szCs w:val="28"/>
                              </w:rPr>
                              <w:t>元，优惠价</w:t>
                            </w:r>
                            <w:r>
                              <w:rPr>
                                <w:rFonts w:ascii="宋体" w:hAnsi="宋体" w:hint="eastAsia"/>
                                <w:color w:val="FFFFFF"/>
                                <w:sz w:val="28"/>
                                <w:szCs w:val="28"/>
                              </w:rPr>
                              <w:t xml:space="preserve"> 2</w:t>
                            </w:r>
                            <w:r>
                              <w:rPr>
                                <w:rFonts w:ascii="宋体" w:hAnsi="宋体" w:hint="eastAsia"/>
                                <w:color w:val="FFFFFF"/>
                                <w:sz w:val="28"/>
                                <w:szCs w:val="28"/>
                              </w:rPr>
                              <w:t>9</w:t>
                            </w:r>
                            <w:r>
                              <w:rPr>
                                <w:rFonts w:ascii="宋体" w:hAnsi="宋体" w:hint="eastAsia"/>
                                <w:color w:val="FFFFFF"/>
                                <w:sz w:val="28"/>
                                <w:szCs w:val="28"/>
                              </w:rPr>
                              <w:t xml:space="preserve">800 </w:t>
                            </w:r>
                            <w:r>
                              <w:rPr>
                                <w:rFonts w:ascii="宋体" w:hAnsi="宋体" w:hint="eastAsia"/>
                                <w:color w:val="FFFFFF"/>
                                <w:sz w:val="28"/>
                                <w:szCs w:val="28"/>
                              </w:rPr>
                              <w:t>元</w:t>
                            </w:r>
                            <w:r>
                              <w:rPr>
                                <w:rFonts w:ascii="宋体" w:hAnsi="宋体" w:hint="eastAsia"/>
                                <w:color w:val="FFFFFF"/>
                                <w:sz w:val="28"/>
                                <w:szCs w:val="28"/>
                              </w:rPr>
                              <w:t xml:space="preserve"> </w:t>
                            </w:r>
                            <w:r>
                              <w:rPr>
                                <w:rFonts w:ascii="宋体" w:hAnsi="宋体" w:hint="eastAsia"/>
                                <w:color w:val="FFFFFF"/>
                                <w:sz w:val="28"/>
                                <w:szCs w:val="28"/>
                              </w:rPr>
                              <w:t>（包括课程费，教务管理费，教材费，茶点费，拓展训练费等，</w:t>
                            </w:r>
                            <w:r>
                              <w:rPr>
                                <w:rFonts w:ascii="宋体" w:hAnsi="宋体" w:hint="eastAsia"/>
                                <w:color w:val="FFFFFF"/>
                                <w:sz w:val="28"/>
                                <w:szCs w:val="28"/>
                              </w:rPr>
                              <w:t>不含学习及游学产生的食</w:t>
                            </w:r>
                            <w:r>
                              <w:rPr>
                                <w:rFonts w:ascii="宋体" w:hAnsi="宋体" w:hint="eastAsia"/>
                                <w:color w:val="FFFFFF"/>
                                <w:sz w:val="28"/>
                                <w:szCs w:val="28"/>
                              </w:rPr>
                              <w:t>宿交通游览费用</w:t>
                            </w:r>
                            <w:r>
                              <w:rPr>
                                <w:rFonts w:ascii="宋体" w:hAnsi="宋体" w:hint="eastAsia"/>
                                <w:color w:val="FFFFFF"/>
                                <w:sz w:val="28"/>
                                <w:szCs w:val="28"/>
                              </w:rPr>
                              <w:t>）</w:t>
                            </w:r>
                          </w:p>
                          <w:p w14:paraId="4B02D5DF"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授课地点：清华大学科技园区</w:t>
                            </w:r>
                            <w:r>
                              <w:rPr>
                                <w:rFonts w:ascii="宋体" w:hAnsi="宋体" w:hint="eastAsia"/>
                                <w:color w:val="FFFFFF"/>
                                <w:sz w:val="28"/>
                                <w:szCs w:val="28"/>
                              </w:rPr>
                              <w:t xml:space="preserve"> </w:t>
                            </w:r>
                          </w:p>
                          <w:p w14:paraId="46D3AF08"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7D1A3CFF" id="文本框 48" o:spid="_x0000_s1053" style="position:absolute;left:0;text-align:left;margin-left:53.95pt;margin-top:512.45pt;width:492.7pt;height:143.95pt;z-index: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" filled="f" stroked="f">
                <v:textbox>
                  <w:txbxContent>
                    <w:p w14:paraId="014A19CD"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学制一年，每两个月上课</w:t>
                      </w:r>
                      <w:r>
                        <w:rPr>
                          <w:rFonts w:ascii="宋体" w:hAnsi="宋体" w:hint="eastAsia"/>
                          <w:color w:val="FFFFFF"/>
                          <w:sz w:val="28"/>
                          <w:szCs w:val="28"/>
                        </w:rPr>
                        <w:t xml:space="preserve"> 1 </w:t>
                      </w:r>
                      <w:r>
                        <w:rPr>
                          <w:rFonts w:ascii="宋体" w:hAnsi="宋体" w:hint="eastAsia"/>
                          <w:color w:val="FFFFFF"/>
                          <w:sz w:val="28"/>
                          <w:szCs w:val="28"/>
                        </w:rPr>
                        <w:t>次，每次</w:t>
                      </w:r>
                      <w:r>
                        <w:rPr>
                          <w:rFonts w:ascii="宋体" w:hAnsi="宋体" w:hint="eastAsia"/>
                          <w:color w:val="FFFFFF"/>
                          <w:sz w:val="28"/>
                          <w:szCs w:val="28"/>
                        </w:rPr>
                        <w:t xml:space="preserve"> 3 </w:t>
                      </w:r>
                      <w:r>
                        <w:rPr>
                          <w:rFonts w:ascii="宋体" w:hAnsi="宋体" w:hint="eastAsia"/>
                          <w:color w:val="FFFFFF"/>
                          <w:sz w:val="28"/>
                          <w:szCs w:val="28"/>
                        </w:rPr>
                        <w:t>天，总计</w:t>
                      </w:r>
                      <w:r>
                        <w:rPr>
                          <w:rFonts w:ascii="宋体" w:hAnsi="宋体" w:hint="eastAsia"/>
                          <w:color w:val="FFFFFF"/>
                          <w:sz w:val="28"/>
                          <w:szCs w:val="28"/>
                        </w:rPr>
                        <w:t xml:space="preserve"> 18 </w:t>
                      </w:r>
                      <w:r>
                        <w:rPr>
                          <w:rFonts w:ascii="宋体" w:hAnsi="宋体" w:hint="eastAsia"/>
                          <w:color w:val="FFFFFF"/>
                          <w:sz w:val="28"/>
                          <w:szCs w:val="28"/>
                        </w:rPr>
                        <w:t>天。</w:t>
                      </w:r>
                      <w:r>
                        <w:rPr>
                          <w:rFonts w:ascii="宋体" w:hAnsi="宋体" w:hint="eastAsia"/>
                          <w:color w:val="FFFFFF"/>
                          <w:sz w:val="28"/>
                          <w:szCs w:val="28"/>
                        </w:rPr>
                        <w:t xml:space="preserve"> </w:t>
                      </w:r>
                    </w:p>
                    <w:p w14:paraId="12CC8479"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学费原价</w:t>
                      </w:r>
                      <w:r>
                        <w:rPr>
                          <w:rFonts w:ascii="宋体" w:hAnsi="宋体" w:hint="eastAsia"/>
                          <w:color w:val="FFFFFF"/>
                          <w:sz w:val="28"/>
                          <w:szCs w:val="28"/>
                        </w:rPr>
                        <w:t>68000</w:t>
                      </w:r>
                      <w:r>
                        <w:rPr>
                          <w:rFonts w:ascii="宋体" w:hAnsi="宋体" w:hint="eastAsia"/>
                          <w:color w:val="FFFFFF"/>
                          <w:sz w:val="28"/>
                          <w:szCs w:val="28"/>
                        </w:rPr>
                        <w:t>元，优惠价</w:t>
                      </w:r>
                      <w:r>
                        <w:rPr>
                          <w:rFonts w:ascii="宋体" w:hAnsi="宋体" w:hint="eastAsia"/>
                          <w:color w:val="FFFFFF"/>
                          <w:sz w:val="28"/>
                          <w:szCs w:val="28"/>
                        </w:rPr>
                        <w:t xml:space="preserve"> 2</w:t>
                      </w:r>
                      <w:r>
                        <w:rPr>
                          <w:rFonts w:ascii="宋体" w:hAnsi="宋体" w:hint="eastAsia"/>
                          <w:color w:val="FFFFFF"/>
                          <w:sz w:val="28"/>
                          <w:szCs w:val="28"/>
                        </w:rPr>
                        <w:t>9</w:t>
                      </w:r>
                      <w:r>
                        <w:rPr>
                          <w:rFonts w:ascii="宋体" w:hAnsi="宋体" w:hint="eastAsia"/>
                          <w:color w:val="FFFFFF"/>
                          <w:sz w:val="28"/>
                          <w:szCs w:val="28"/>
                        </w:rPr>
                        <w:t xml:space="preserve">800 </w:t>
                      </w:r>
                      <w:r>
                        <w:rPr>
                          <w:rFonts w:ascii="宋体" w:hAnsi="宋体" w:hint="eastAsia"/>
                          <w:color w:val="FFFFFF"/>
                          <w:sz w:val="28"/>
                          <w:szCs w:val="28"/>
                        </w:rPr>
                        <w:t>元</w:t>
                      </w:r>
                      <w:r>
                        <w:rPr>
                          <w:rFonts w:ascii="宋体" w:hAnsi="宋体" w:hint="eastAsia"/>
                          <w:color w:val="FFFFFF"/>
                          <w:sz w:val="28"/>
                          <w:szCs w:val="28"/>
                        </w:rPr>
                        <w:t xml:space="preserve"> </w:t>
                      </w:r>
                      <w:r>
                        <w:rPr>
                          <w:rFonts w:ascii="宋体" w:hAnsi="宋体" w:hint="eastAsia"/>
                          <w:color w:val="FFFFFF"/>
                          <w:sz w:val="28"/>
                          <w:szCs w:val="28"/>
                        </w:rPr>
                        <w:t>（包括课程费，教务管理费，教材费，茶点费，拓展训练费等，</w:t>
                      </w:r>
                      <w:r>
                        <w:rPr>
                          <w:rFonts w:ascii="宋体" w:hAnsi="宋体" w:hint="eastAsia"/>
                          <w:color w:val="FFFFFF"/>
                          <w:sz w:val="28"/>
                          <w:szCs w:val="28"/>
                        </w:rPr>
                        <w:t>不含学习及游学产生的食</w:t>
                      </w:r>
                      <w:r>
                        <w:rPr>
                          <w:rFonts w:ascii="宋体" w:hAnsi="宋体" w:hint="eastAsia"/>
                          <w:color w:val="FFFFFF"/>
                          <w:sz w:val="28"/>
                          <w:szCs w:val="28"/>
                        </w:rPr>
                        <w:t>宿交通游览费用</w:t>
                      </w:r>
                      <w:r>
                        <w:rPr>
                          <w:rFonts w:ascii="宋体" w:hAnsi="宋体" w:hint="eastAsia"/>
                          <w:color w:val="FFFFFF"/>
                          <w:sz w:val="28"/>
                          <w:szCs w:val="28"/>
                        </w:rPr>
                        <w:t>）</w:t>
                      </w:r>
                    </w:p>
                    <w:p w14:paraId="4B02D5DF" w14:textId="77777777" w:rsidR="00773326" w:rsidRDefault="002C40A1">
                      <w:pPr>
                        <w:ind w:firstLineChars="200" w:firstLine="560"/>
                        <w:rPr>
                          <w:rFonts w:ascii="宋体" w:hAnsi="宋体"/>
                          <w:color w:val="FFFFFF"/>
                          <w:sz w:val="28"/>
                          <w:szCs w:val="28"/>
                        </w:rPr>
                      </w:pPr>
                      <w:r>
                        <w:rPr>
                          <w:rFonts w:ascii="宋体" w:hAnsi="宋体" w:hint="eastAsia"/>
                          <w:color w:val="FFFFFF"/>
                          <w:sz w:val="28"/>
                          <w:szCs w:val="28"/>
                        </w:rPr>
                        <w:t>授课地点：清华大学科技园区</w:t>
                      </w:r>
                      <w:r>
                        <w:rPr>
                          <w:rFonts w:ascii="宋体" w:hAnsi="宋体" w:hint="eastAsia"/>
                          <w:color w:val="FFFFFF"/>
                          <w:sz w:val="28"/>
                          <w:szCs w:val="28"/>
                        </w:rPr>
                        <w:t xml:space="preserve"> </w:t>
                      </w:r>
                    </w:p>
                    <w:p w14:paraId="46D3AF08" w14:textId="77777777" w:rsidR="00773326" w:rsidRDefault="00773326"/>
                  </w:txbxContent>
                </v:textbox>
              </v:rect>
            </w:pict>
          </mc:Fallback>
        </mc:AlternateContent>
      </w:r>
      <w:r>
        <w:rPr>
          <w:rFonts w:hint="eastAsia"/>
          <w:noProof/>
        </w:rPr>
        <w:drawing>
          <wp:inline distT="0" distB="0" distL="0" distR="0" wp14:anchorId="71FBABEC" wp14:editId="5EFF73A5">
            <wp:extent cx="7554595" cy="10681335"/>
            <wp:effectExtent l="0" t="0" r="8255" b="5715"/>
            <wp:docPr id="1067" name="图片 44"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4"/>
                    <pic:cNvPicPr/>
                  </pic:nvPicPr>
                  <pic:blipFill>
                    <a:blip r:embed="rId7" cstate="print"/>
                    <a:srcRect/>
                    <a:stretch/>
                  </pic:blipFill>
                  <pic:spPr>
                    <a:xfrm>
                      <a:off x="0" y="0"/>
                      <a:ext cx="7554595" cy="10681335"/>
                    </a:xfrm>
                    <a:prstGeom prst="rect">
                      <a:avLst/>
                    </a:prstGeom>
                  </pic:spPr>
                </pic:pic>
              </a:graphicData>
            </a:graphic>
          </wp:inline>
        </w:drawing>
      </w:r>
    </w:p>
    <w:p w14:paraId="31BDD512" w14:textId="26AEBD30" w:rsidR="00944C18" w:rsidRDefault="002C40A1">
      <w:r>
        <w:rPr>
          <w:rFonts w:hint="eastAsia"/>
          <w:noProof/>
        </w:rPr>
        <w:drawing>
          <wp:anchor distT="0" distB="0" distL="114300" distR="114300" simplePos="0" relativeHeight="34" behindDoc="0" locked="0" layoutInCell="1" allowOverlap="1" wp14:anchorId="090464F9" wp14:editId="08A26ABE">
            <wp:simplePos x="0" y="0"/>
            <wp:positionH relativeFrom="column">
              <wp:posOffset>-77470</wp:posOffset>
            </wp:positionH>
            <wp:positionV relativeFrom="paragraph">
              <wp:posOffset>2351405</wp:posOffset>
            </wp:positionV>
            <wp:extent cx="7551420" cy="5595620"/>
            <wp:effectExtent l="0" t="0" r="11430" b="5080"/>
            <wp:wrapSquare wrapText="bothSides"/>
            <wp:docPr id="1068" name="图片 52" descr="微信图片_2019072215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52"/>
                    <pic:cNvPicPr/>
                  </pic:nvPicPr>
                  <pic:blipFill>
                    <a:blip r:embed="rId51" cstate="print"/>
                    <a:srcRect/>
                    <a:stretch/>
                  </pic:blipFill>
                  <pic:spPr>
                    <a:xfrm>
                      <a:off x="0" y="0"/>
                      <a:ext cx="7551420" cy="5595620"/>
                    </a:xfrm>
                    <a:prstGeom prst="rect">
                      <a:avLst/>
                    </a:prstGeom>
                  </pic:spPr>
                </pic:pic>
              </a:graphicData>
            </a:graphic>
          </wp:anchor>
        </w:drawing>
      </w:r>
      <w:r>
        <w:rPr>
          <w:noProof/>
        </w:rPr>
        <mc:AlternateContent>
          <mc:Choice Requires="wps">
            <w:drawing>
              <wp:anchor distT="0" distB="0" distL="0" distR="0" simplePos="0" relativeHeight="33" behindDoc="0" locked="0" layoutInCell="1" allowOverlap="1" wp14:anchorId="59E5BD09" wp14:editId="5D91DD15">
                <wp:simplePos x="0" y="0"/>
                <wp:positionH relativeFrom="column">
                  <wp:posOffset>1457960</wp:posOffset>
                </wp:positionH>
                <wp:positionV relativeFrom="paragraph">
                  <wp:posOffset>1593850</wp:posOffset>
                </wp:positionV>
                <wp:extent cx="4208780" cy="656589"/>
                <wp:effectExtent l="0" t="0" r="1270" b="10160"/>
                <wp:wrapNone/>
                <wp:docPr id="1069"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656589"/>
                        </a:xfrm>
                        <a:prstGeom prst="rect">
                          <a:avLst/>
                        </a:prstGeom>
                        <a:solidFill>
                          <a:srgbClr val="FFFFFF"/>
                        </a:solidFill>
                        <a:ln>
                          <a:noFill/>
                        </a:ln>
                      </wps:spPr>
                      <wps:txbx>
                        <w:txbxContent>
                          <w:p w14:paraId="77C9F2B5"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精彩瞬间</w:t>
                            </w:r>
                            <w:r>
                              <w:rPr>
                                <w:rFonts w:ascii="Arial" w:eastAsia="黑体" w:hAnsi="Arial" w:cs="Arial" w:hint="eastAsia"/>
                                <w:b/>
                                <w:bCs/>
                                <w:color w:val="A572C2"/>
                                <w:sz w:val="36"/>
                                <w:szCs w:val="44"/>
                              </w:rPr>
                              <w:t>】</w:t>
                            </w:r>
                          </w:p>
                          <w:p w14:paraId="1970F4C1" w14:textId="77777777" w:rsidR="00773326" w:rsidRDefault="00773326"/>
                        </w:txbxContent>
                      </wps:txbx>
                      <wps:bodyPr vert="horz" wrap="square" lIns="91440" tIns="45720" rIns="91440" bIns="45720" anchor="t">
                        <a:prstTxWarp prst="textNoShape">
                          <a:avLst/>
                        </a:prstTxWarp>
                        <a:noAutofit/>
                      </wps:bodyPr>
                    </wps:wsp>
                  </a:graphicData>
                </a:graphic>
              </wp:anchor>
            </w:drawing>
          </mc:Choice>
          <mc:Fallback>
            <w:pict>
              <v:rect w14:anchorId="59E5BD09" id="文本框 51" o:spid="_x0000_s1054" style="position:absolute;left:0;text-align:left;margin-left:114.8pt;margin-top:125.5pt;width:331.4pt;height:51.7pt;z-index:3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" stroked="f">
                <v:textbox>
                  <w:txbxContent>
                    <w:p w14:paraId="77C9F2B5" w14:textId="77777777" w:rsidR="00773326" w:rsidRDefault="002C40A1">
                      <w:pPr>
                        <w:ind w:firstLineChars="200" w:firstLine="723"/>
                        <w:jc w:val="center"/>
                        <w:rPr>
                          <w:rFonts w:ascii="Arial" w:eastAsia="黑体" w:hAnsi="Arial" w:cs="Arial"/>
                          <w:b/>
                          <w:bCs/>
                          <w:color w:val="A572C2"/>
                          <w:sz w:val="36"/>
                          <w:szCs w:val="44"/>
                        </w:rPr>
                      </w:pPr>
                      <w:r>
                        <w:rPr>
                          <w:rFonts w:ascii="Arial" w:eastAsia="黑体" w:hAnsi="Arial" w:cs="Arial" w:hint="eastAsia"/>
                          <w:b/>
                          <w:bCs/>
                          <w:color w:val="A572C2"/>
                          <w:sz w:val="36"/>
                          <w:szCs w:val="44"/>
                        </w:rPr>
                        <w:t>【</w:t>
                      </w:r>
                      <w:r>
                        <w:rPr>
                          <w:rFonts w:ascii="Arial" w:eastAsia="黑体" w:hAnsi="Arial" w:cs="Arial" w:hint="eastAsia"/>
                          <w:b/>
                          <w:bCs/>
                          <w:color w:val="A572C2"/>
                          <w:sz w:val="36"/>
                          <w:szCs w:val="44"/>
                        </w:rPr>
                        <w:t>精彩瞬间</w:t>
                      </w:r>
                      <w:r>
                        <w:rPr>
                          <w:rFonts w:ascii="Arial" w:eastAsia="黑体" w:hAnsi="Arial" w:cs="Arial" w:hint="eastAsia"/>
                          <w:b/>
                          <w:bCs/>
                          <w:color w:val="A572C2"/>
                          <w:sz w:val="36"/>
                          <w:szCs w:val="44"/>
                        </w:rPr>
                        <w:t>】</w:t>
                      </w:r>
                    </w:p>
                    <w:p w14:paraId="1970F4C1" w14:textId="77777777" w:rsidR="00773326" w:rsidRDefault="00773326"/>
                  </w:txbxContent>
                </v:textbox>
              </v:rect>
            </w:pict>
          </mc:Fallback>
        </mc:AlternateContent>
      </w:r>
      <w:r>
        <w:rPr>
          <w:rFonts w:hint="eastAsia"/>
          <w:noProof/>
        </w:rPr>
        <w:drawing>
          <wp:inline distT="0" distB="0" distL="0" distR="0" wp14:anchorId="3FDB4E2A" wp14:editId="5B526B6F">
            <wp:extent cx="7554595" cy="10681335"/>
            <wp:effectExtent l="0" t="0" r="8255" b="5715"/>
            <wp:docPr id="1070" name="图片 50"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50"/>
                    <pic:cNvPicPr/>
                  </pic:nvPicPr>
                  <pic:blipFill>
                    <a:blip r:embed="rId7" cstate="print"/>
                    <a:srcRect/>
                    <a:stretch/>
                  </pic:blipFill>
                  <pic:spPr>
                    <a:xfrm>
                      <a:off x="0" y="0"/>
                      <a:ext cx="7554595" cy="10681335"/>
                    </a:xfrm>
                    <a:prstGeom prst="rect">
                      <a:avLst/>
                    </a:prstGeom>
                  </pic:spPr>
                </pic:pic>
              </a:graphicData>
            </a:graphic>
          </wp:inline>
        </w:drawing>
      </w:r>
    </w:p>
    <w:p w14:paraId="68D2D4BC" w14:textId="58C1CED7" w:rsidR="00373B83" w:rsidRPr="002C40A1" w:rsidRDefault="00373B83" w:rsidP="002C40A1">
      <w:pPr>
        <w:jc w:val="center"/>
      </w:pPr>
      <w:r>
        <w:rPr>
          <w:rFonts w:ascii="微软雅黑" w:eastAsia="微软雅黑" w:hAnsi="微软雅黑" w:hint="eastAsia"/>
          <w:b/>
          <w:color w:val="721E74"/>
          <w:sz w:val="36"/>
          <w:szCs w:val="28"/>
        </w:rPr>
        <w:t>清大.工商管理（EMBA）总裁高级研修班</w:t>
      </w:r>
    </w:p>
    <w:p w14:paraId="7B382F5F" w14:textId="02CFB0D9" w:rsidR="00373B83" w:rsidRDefault="00373B83" w:rsidP="00373B83">
      <w:pPr>
        <w:spacing w:line="276" w:lineRule="auto"/>
        <w:ind w:firstLineChars="1400" w:firstLine="5040"/>
        <w:jc w:val="left"/>
        <w:rPr>
          <w:rFonts w:ascii="微软雅黑" w:eastAsia="微软雅黑" w:hAnsi="微软雅黑"/>
          <w:bCs/>
          <w:sz w:val="36"/>
          <w:szCs w:val="28"/>
        </w:rPr>
      </w:pPr>
      <w:r>
        <w:rPr>
          <w:rFonts w:ascii="微软雅黑" w:eastAsia="微软雅黑" w:hAnsi="微软雅黑" w:hint="eastAsia"/>
          <w:bCs/>
          <w:sz w:val="36"/>
          <w:szCs w:val="28"/>
        </w:rPr>
        <w:t>报名表</w:t>
      </w:r>
    </w:p>
    <w:tbl>
      <w:tblPr>
        <w:tblW w:w="935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70"/>
        <w:gridCol w:w="393"/>
        <w:gridCol w:w="394"/>
        <w:gridCol w:w="394"/>
        <w:gridCol w:w="31"/>
        <w:gridCol w:w="362"/>
        <w:gridCol w:w="410"/>
        <w:gridCol w:w="80"/>
        <w:gridCol w:w="315"/>
        <w:gridCol w:w="206"/>
        <w:gridCol w:w="175"/>
        <w:gridCol w:w="15"/>
        <w:gridCol w:w="425"/>
        <w:gridCol w:w="418"/>
        <w:gridCol w:w="156"/>
        <w:gridCol w:w="253"/>
        <w:gridCol w:w="273"/>
        <w:gridCol w:w="121"/>
        <w:gridCol w:w="394"/>
        <w:gridCol w:w="316"/>
        <w:gridCol w:w="79"/>
        <w:gridCol w:w="365"/>
        <w:gridCol w:w="28"/>
        <w:gridCol w:w="394"/>
        <w:gridCol w:w="394"/>
        <w:gridCol w:w="394"/>
        <w:gridCol w:w="703"/>
      </w:tblGrid>
      <w:tr w:rsidR="00373B83" w14:paraId="42BCDE50" w14:textId="77777777" w:rsidTr="00373B83">
        <w:trPr>
          <w:trHeight w:val="561"/>
          <w:jc w:val="center"/>
        </w:trPr>
        <w:tc>
          <w:tcPr>
            <w:tcW w:w="1870" w:type="dxa"/>
            <w:vAlign w:val="center"/>
          </w:tcPr>
          <w:p w14:paraId="357E521D" w14:textId="77777777" w:rsidR="00373B83" w:rsidRDefault="00373B83" w:rsidP="00CB584B">
            <w:pPr>
              <w:spacing w:line="276" w:lineRule="auto"/>
              <w:jc w:val="center"/>
              <w:rPr>
                <w:b/>
              </w:rPr>
            </w:pPr>
            <w:r>
              <w:rPr>
                <w:rFonts w:hint="eastAsia"/>
                <w:b/>
              </w:rPr>
              <w:t>姓</w:t>
            </w:r>
            <w:r>
              <w:rPr>
                <w:rFonts w:hint="eastAsia"/>
                <w:b/>
              </w:rPr>
              <w:t xml:space="preserve">   </w:t>
            </w:r>
            <w:r>
              <w:rPr>
                <w:rFonts w:hint="eastAsia"/>
                <w:b/>
              </w:rPr>
              <w:t>名</w:t>
            </w:r>
          </w:p>
        </w:tc>
        <w:tc>
          <w:tcPr>
            <w:tcW w:w="2064" w:type="dxa"/>
            <w:gridSpan w:val="7"/>
            <w:vAlign w:val="center"/>
          </w:tcPr>
          <w:p w14:paraId="4A20ED17" w14:textId="77777777" w:rsidR="00373B83" w:rsidRDefault="00373B83" w:rsidP="00CB584B">
            <w:pPr>
              <w:spacing w:line="276" w:lineRule="auto"/>
              <w:jc w:val="center"/>
              <w:rPr>
                <w:b/>
              </w:rPr>
            </w:pPr>
          </w:p>
        </w:tc>
        <w:tc>
          <w:tcPr>
            <w:tcW w:w="696" w:type="dxa"/>
            <w:gridSpan w:val="3"/>
            <w:vAlign w:val="center"/>
          </w:tcPr>
          <w:p w14:paraId="6C345AED" w14:textId="77777777" w:rsidR="00373B83" w:rsidRDefault="00373B83" w:rsidP="00CB584B">
            <w:pPr>
              <w:spacing w:line="276" w:lineRule="auto"/>
              <w:jc w:val="center"/>
              <w:rPr>
                <w:b/>
              </w:rPr>
            </w:pPr>
            <w:r>
              <w:rPr>
                <w:rFonts w:hint="eastAsia"/>
                <w:b/>
              </w:rPr>
              <w:t>性别</w:t>
            </w:r>
          </w:p>
        </w:tc>
        <w:tc>
          <w:tcPr>
            <w:tcW w:w="858" w:type="dxa"/>
            <w:gridSpan w:val="3"/>
            <w:tcBorders>
              <w:bottom w:val="single" w:sz="4" w:space="0" w:color="auto"/>
            </w:tcBorders>
            <w:vAlign w:val="center"/>
          </w:tcPr>
          <w:p w14:paraId="2F91328E" w14:textId="77777777" w:rsidR="00373B83" w:rsidRDefault="00373B83" w:rsidP="00CB584B">
            <w:pPr>
              <w:spacing w:line="276" w:lineRule="auto"/>
              <w:jc w:val="center"/>
              <w:rPr>
                <w:b/>
              </w:rPr>
            </w:pPr>
          </w:p>
        </w:tc>
        <w:tc>
          <w:tcPr>
            <w:tcW w:w="682" w:type="dxa"/>
            <w:gridSpan w:val="3"/>
            <w:tcBorders>
              <w:bottom w:val="single" w:sz="4" w:space="0" w:color="auto"/>
            </w:tcBorders>
            <w:vAlign w:val="center"/>
          </w:tcPr>
          <w:p w14:paraId="704D402F" w14:textId="77777777" w:rsidR="00373B83" w:rsidRDefault="00373B83" w:rsidP="00CB584B">
            <w:pPr>
              <w:spacing w:line="276" w:lineRule="auto"/>
              <w:jc w:val="center"/>
              <w:rPr>
                <w:b/>
              </w:rPr>
            </w:pPr>
            <w:r>
              <w:rPr>
                <w:rFonts w:hint="eastAsia"/>
                <w:b/>
              </w:rPr>
              <w:t>年龄</w:t>
            </w:r>
          </w:p>
        </w:tc>
        <w:tc>
          <w:tcPr>
            <w:tcW w:w="1275" w:type="dxa"/>
            <w:gridSpan w:val="5"/>
            <w:tcBorders>
              <w:bottom w:val="single" w:sz="4" w:space="0" w:color="auto"/>
            </w:tcBorders>
            <w:vAlign w:val="center"/>
          </w:tcPr>
          <w:p w14:paraId="5EA439AB" w14:textId="77777777" w:rsidR="00373B83" w:rsidRDefault="00373B83" w:rsidP="00CB584B">
            <w:pPr>
              <w:spacing w:line="276" w:lineRule="auto"/>
              <w:jc w:val="center"/>
              <w:rPr>
                <w:b/>
              </w:rPr>
            </w:pPr>
          </w:p>
        </w:tc>
        <w:tc>
          <w:tcPr>
            <w:tcW w:w="1913" w:type="dxa"/>
            <w:gridSpan w:val="5"/>
            <w:vMerge w:val="restart"/>
            <w:vAlign w:val="center"/>
          </w:tcPr>
          <w:p w14:paraId="5D4532DB" w14:textId="77777777" w:rsidR="00373B83" w:rsidRDefault="00373B83" w:rsidP="00CB584B">
            <w:pPr>
              <w:spacing w:line="276" w:lineRule="auto"/>
              <w:jc w:val="center"/>
              <w:rPr>
                <w:b/>
              </w:rPr>
            </w:pPr>
            <w:r>
              <w:rPr>
                <w:rFonts w:hint="eastAsia"/>
                <w:b/>
              </w:rPr>
              <w:t>贴照片</w:t>
            </w:r>
          </w:p>
        </w:tc>
      </w:tr>
      <w:tr w:rsidR="00373B83" w14:paraId="7A4A1195" w14:textId="77777777" w:rsidTr="00373B83">
        <w:trPr>
          <w:trHeight w:val="561"/>
          <w:jc w:val="center"/>
        </w:trPr>
        <w:tc>
          <w:tcPr>
            <w:tcW w:w="1870" w:type="dxa"/>
            <w:vAlign w:val="center"/>
          </w:tcPr>
          <w:p w14:paraId="62A98C56" w14:textId="77777777" w:rsidR="00373B83" w:rsidRDefault="00373B83" w:rsidP="00CB584B">
            <w:pPr>
              <w:spacing w:line="276" w:lineRule="auto"/>
              <w:jc w:val="center"/>
              <w:rPr>
                <w:b/>
              </w:rPr>
            </w:pPr>
            <w:r>
              <w:rPr>
                <w:rFonts w:hint="eastAsia"/>
                <w:b/>
              </w:rPr>
              <w:t>工作单位</w:t>
            </w:r>
          </w:p>
        </w:tc>
        <w:tc>
          <w:tcPr>
            <w:tcW w:w="3618" w:type="dxa"/>
            <w:gridSpan w:val="13"/>
            <w:vAlign w:val="center"/>
          </w:tcPr>
          <w:p w14:paraId="1D79A0F3" w14:textId="77777777" w:rsidR="00373B83" w:rsidRDefault="00373B83" w:rsidP="00CB584B">
            <w:pPr>
              <w:spacing w:line="276" w:lineRule="auto"/>
              <w:rPr>
                <w:b/>
              </w:rPr>
            </w:pPr>
          </w:p>
        </w:tc>
        <w:tc>
          <w:tcPr>
            <w:tcW w:w="682" w:type="dxa"/>
            <w:gridSpan w:val="3"/>
            <w:tcBorders>
              <w:bottom w:val="single" w:sz="4" w:space="0" w:color="auto"/>
            </w:tcBorders>
            <w:vAlign w:val="center"/>
          </w:tcPr>
          <w:p w14:paraId="5E205EB8" w14:textId="77777777" w:rsidR="00373B83" w:rsidRDefault="00373B83" w:rsidP="00CB584B">
            <w:pPr>
              <w:spacing w:line="276" w:lineRule="auto"/>
              <w:jc w:val="center"/>
              <w:rPr>
                <w:b/>
              </w:rPr>
            </w:pPr>
            <w:r>
              <w:rPr>
                <w:rFonts w:hint="eastAsia"/>
                <w:b/>
              </w:rPr>
              <w:t>职位</w:t>
            </w:r>
          </w:p>
        </w:tc>
        <w:tc>
          <w:tcPr>
            <w:tcW w:w="1275" w:type="dxa"/>
            <w:gridSpan w:val="5"/>
            <w:tcBorders>
              <w:bottom w:val="single" w:sz="4" w:space="0" w:color="auto"/>
            </w:tcBorders>
            <w:vAlign w:val="center"/>
          </w:tcPr>
          <w:p w14:paraId="1ADEADE2" w14:textId="77777777" w:rsidR="00373B83" w:rsidRDefault="00373B83" w:rsidP="00CB584B">
            <w:pPr>
              <w:spacing w:line="276" w:lineRule="auto"/>
              <w:jc w:val="center"/>
              <w:rPr>
                <w:b/>
              </w:rPr>
            </w:pPr>
          </w:p>
        </w:tc>
        <w:tc>
          <w:tcPr>
            <w:tcW w:w="1913" w:type="dxa"/>
            <w:gridSpan w:val="5"/>
            <w:vMerge/>
            <w:vAlign w:val="center"/>
          </w:tcPr>
          <w:p w14:paraId="6BC1864C" w14:textId="77777777" w:rsidR="00373B83" w:rsidRDefault="00373B83" w:rsidP="00CB584B">
            <w:pPr>
              <w:spacing w:line="276" w:lineRule="auto"/>
              <w:jc w:val="center"/>
              <w:rPr>
                <w:b/>
              </w:rPr>
            </w:pPr>
          </w:p>
        </w:tc>
      </w:tr>
      <w:tr w:rsidR="00373B83" w14:paraId="61FD3C55" w14:textId="77777777" w:rsidTr="00373B83">
        <w:trPr>
          <w:trHeight w:val="561"/>
          <w:jc w:val="center"/>
        </w:trPr>
        <w:tc>
          <w:tcPr>
            <w:tcW w:w="1870" w:type="dxa"/>
            <w:vAlign w:val="center"/>
          </w:tcPr>
          <w:p w14:paraId="06918AA0" w14:textId="77777777" w:rsidR="00373B83" w:rsidRDefault="00373B83" w:rsidP="00CB584B">
            <w:pPr>
              <w:spacing w:line="276" w:lineRule="auto"/>
              <w:jc w:val="center"/>
              <w:rPr>
                <w:b/>
              </w:rPr>
            </w:pPr>
            <w:r>
              <w:rPr>
                <w:rFonts w:hint="eastAsia"/>
                <w:b/>
              </w:rPr>
              <w:t>单位地址</w:t>
            </w:r>
          </w:p>
        </w:tc>
        <w:tc>
          <w:tcPr>
            <w:tcW w:w="3618" w:type="dxa"/>
            <w:gridSpan w:val="13"/>
            <w:vAlign w:val="center"/>
          </w:tcPr>
          <w:p w14:paraId="187FDB98" w14:textId="77777777" w:rsidR="00373B83" w:rsidRDefault="00373B83" w:rsidP="00CB584B">
            <w:pPr>
              <w:spacing w:line="276" w:lineRule="auto"/>
              <w:jc w:val="center"/>
              <w:rPr>
                <w:b/>
              </w:rPr>
            </w:pPr>
          </w:p>
        </w:tc>
        <w:tc>
          <w:tcPr>
            <w:tcW w:w="682" w:type="dxa"/>
            <w:gridSpan w:val="3"/>
            <w:vAlign w:val="center"/>
          </w:tcPr>
          <w:p w14:paraId="7C1803EC" w14:textId="77777777" w:rsidR="00373B83" w:rsidRDefault="00373B83" w:rsidP="00CB584B">
            <w:pPr>
              <w:spacing w:line="276" w:lineRule="auto"/>
              <w:jc w:val="center"/>
              <w:rPr>
                <w:b/>
              </w:rPr>
            </w:pPr>
            <w:r>
              <w:rPr>
                <w:rFonts w:hint="eastAsia"/>
                <w:b/>
              </w:rPr>
              <w:t>邮编</w:t>
            </w:r>
          </w:p>
        </w:tc>
        <w:tc>
          <w:tcPr>
            <w:tcW w:w="1275" w:type="dxa"/>
            <w:gridSpan w:val="5"/>
            <w:vAlign w:val="center"/>
          </w:tcPr>
          <w:p w14:paraId="405B6D4B" w14:textId="77777777" w:rsidR="00373B83" w:rsidRDefault="00373B83" w:rsidP="00CB584B">
            <w:pPr>
              <w:spacing w:line="276" w:lineRule="auto"/>
              <w:jc w:val="center"/>
              <w:rPr>
                <w:b/>
              </w:rPr>
            </w:pPr>
          </w:p>
        </w:tc>
        <w:tc>
          <w:tcPr>
            <w:tcW w:w="1913" w:type="dxa"/>
            <w:gridSpan w:val="5"/>
            <w:vMerge/>
            <w:vAlign w:val="center"/>
          </w:tcPr>
          <w:p w14:paraId="0E7CBA21" w14:textId="77777777" w:rsidR="00373B83" w:rsidRDefault="00373B83" w:rsidP="00CB584B">
            <w:pPr>
              <w:spacing w:line="276" w:lineRule="auto"/>
              <w:jc w:val="center"/>
              <w:rPr>
                <w:b/>
              </w:rPr>
            </w:pPr>
          </w:p>
        </w:tc>
      </w:tr>
      <w:tr w:rsidR="00373B83" w14:paraId="4DFC56CD" w14:textId="77777777" w:rsidTr="00373B83">
        <w:trPr>
          <w:trHeight w:val="561"/>
          <w:jc w:val="center"/>
        </w:trPr>
        <w:tc>
          <w:tcPr>
            <w:tcW w:w="1870" w:type="dxa"/>
            <w:tcBorders>
              <w:bottom w:val="single" w:sz="4" w:space="0" w:color="auto"/>
            </w:tcBorders>
            <w:vAlign w:val="center"/>
          </w:tcPr>
          <w:p w14:paraId="4B00797F" w14:textId="77777777" w:rsidR="00373B83" w:rsidRDefault="00373B83" w:rsidP="00CB584B">
            <w:pPr>
              <w:spacing w:line="276" w:lineRule="auto"/>
              <w:jc w:val="center"/>
              <w:rPr>
                <w:b/>
              </w:rPr>
            </w:pPr>
            <w:r>
              <w:rPr>
                <w:rFonts w:hint="eastAsia"/>
                <w:b/>
              </w:rPr>
              <w:t>固定电话</w:t>
            </w:r>
          </w:p>
        </w:tc>
        <w:tc>
          <w:tcPr>
            <w:tcW w:w="2585" w:type="dxa"/>
            <w:gridSpan w:val="9"/>
            <w:vAlign w:val="center"/>
          </w:tcPr>
          <w:p w14:paraId="6C41D733" w14:textId="77777777" w:rsidR="00373B83" w:rsidRDefault="00373B83" w:rsidP="00CB584B">
            <w:pPr>
              <w:spacing w:line="276" w:lineRule="auto"/>
              <w:jc w:val="center"/>
              <w:rPr>
                <w:b/>
              </w:rPr>
            </w:pPr>
          </w:p>
        </w:tc>
        <w:tc>
          <w:tcPr>
            <w:tcW w:w="1033" w:type="dxa"/>
            <w:gridSpan w:val="4"/>
            <w:vAlign w:val="center"/>
          </w:tcPr>
          <w:p w14:paraId="34E9A61B" w14:textId="77777777" w:rsidR="00373B83" w:rsidRDefault="00373B83" w:rsidP="00CB584B">
            <w:pPr>
              <w:spacing w:line="276" w:lineRule="auto"/>
              <w:jc w:val="center"/>
              <w:rPr>
                <w:b/>
              </w:rPr>
            </w:pPr>
            <w:r>
              <w:rPr>
                <w:rFonts w:hint="eastAsia"/>
                <w:b/>
              </w:rPr>
              <w:t>传真</w:t>
            </w:r>
          </w:p>
        </w:tc>
        <w:tc>
          <w:tcPr>
            <w:tcW w:w="1957" w:type="dxa"/>
            <w:gridSpan w:val="8"/>
            <w:vAlign w:val="center"/>
          </w:tcPr>
          <w:p w14:paraId="029626EA" w14:textId="77777777" w:rsidR="00373B83" w:rsidRDefault="00373B83" w:rsidP="00CB584B">
            <w:pPr>
              <w:spacing w:line="276" w:lineRule="auto"/>
              <w:jc w:val="center"/>
              <w:rPr>
                <w:b/>
              </w:rPr>
            </w:pPr>
          </w:p>
        </w:tc>
        <w:tc>
          <w:tcPr>
            <w:tcW w:w="1913" w:type="dxa"/>
            <w:gridSpan w:val="5"/>
            <w:vMerge/>
            <w:vAlign w:val="center"/>
          </w:tcPr>
          <w:p w14:paraId="555F8EF6" w14:textId="77777777" w:rsidR="00373B83" w:rsidRDefault="00373B83" w:rsidP="00CB584B">
            <w:pPr>
              <w:spacing w:line="276" w:lineRule="auto"/>
              <w:jc w:val="center"/>
              <w:rPr>
                <w:b/>
              </w:rPr>
            </w:pPr>
          </w:p>
        </w:tc>
      </w:tr>
      <w:tr w:rsidR="00373B83" w14:paraId="6DAC1586" w14:textId="77777777" w:rsidTr="00373B83">
        <w:trPr>
          <w:trHeight w:val="455"/>
          <w:jc w:val="center"/>
        </w:trPr>
        <w:tc>
          <w:tcPr>
            <w:tcW w:w="1870" w:type="dxa"/>
            <w:vAlign w:val="center"/>
          </w:tcPr>
          <w:p w14:paraId="649AC260" w14:textId="77777777" w:rsidR="00373B83" w:rsidRDefault="00373B83" w:rsidP="00CB584B">
            <w:pPr>
              <w:spacing w:line="276" w:lineRule="auto"/>
              <w:jc w:val="center"/>
              <w:rPr>
                <w:b/>
              </w:rPr>
            </w:pPr>
            <w:r>
              <w:rPr>
                <w:rFonts w:hint="eastAsia"/>
                <w:b/>
              </w:rPr>
              <w:t>手</w:t>
            </w:r>
            <w:r>
              <w:rPr>
                <w:rFonts w:hint="eastAsia"/>
                <w:b/>
              </w:rPr>
              <w:t xml:space="preserve"> </w:t>
            </w:r>
            <w:r>
              <w:rPr>
                <w:b/>
              </w:rPr>
              <w:t xml:space="preserve">   </w:t>
            </w:r>
            <w:r>
              <w:rPr>
                <w:rFonts w:hint="eastAsia"/>
                <w:b/>
              </w:rPr>
              <w:t>机</w:t>
            </w:r>
          </w:p>
        </w:tc>
        <w:tc>
          <w:tcPr>
            <w:tcW w:w="2585" w:type="dxa"/>
            <w:gridSpan w:val="9"/>
            <w:tcBorders>
              <w:bottom w:val="single" w:sz="4" w:space="0" w:color="auto"/>
            </w:tcBorders>
            <w:vAlign w:val="center"/>
          </w:tcPr>
          <w:p w14:paraId="201FB6CB" w14:textId="77777777" w:rsidR="00373B83" w:rsidRDefault="00373B83" w:rsidP="00CB584B">
            <w:pPr>
              <w:spacing w:line="276" w:lineRule="auto"/>
              <w:jc w:val="center"/>
              <w:rPr>
                <w:b/>
              </w:rPr>
            </w:pPr>
          </w:p>
        </w:tc>
        <w:tc>
          <w:tcPr>
            <w:tcW w:w="1033" w:type="dxa"/>
            <w:gridSpan w:val="4"/>
            <w:tcBorders>
              <w:bottom w:val="single" w:sz="4" w:space="0" w:color="auto"/>
            </w:tcBorders>
            <w:vAlign w:val="center"/>
          </w:tcPr>
          <w:p w14:paraId="7BB43C05" w14:textId="77777777" w:rsidR="00373B83" w:rsidRDefault="00373B83" w:rsidP="00CB584B">
            <w:pPr>
              <w:spacing w:line="276" w:lineRule="auto"/>
              <w:jc w:val="center"/>
              <w:rPr>
                <w:b/>
              </w:rPr>
            </w:pPr>
            <w:r>
              <w:rPr>
                <w:rFonts w:hint="eastAsia"/>
                <w:b/>
              </w:rPr>
              <w:t>E-mail</w:t>
            </w:r>
          </w:p>
        </w:tc>
        <w:tc>
          <w:tcPr>
            <w:tcW w:w="3870" w:type="dxa"/>
            <w:gridSpan w:val="13"/>
            <w:tcBorders>
              <w:bottom w:val="single" w:sz="4" w:space="0" w:color="auto"/>
            </w:tcBorders>
            <w:vAlign w:val="center"/>
          </w:tcPr>
          <w:p w14:paraId="4C6F8773" w14:textId="77777777" w:rsidR="00373B83" w:rsidRDefault="00373B83" w:rsidP="00CB584B">
            <w:pPr>
              <w:spacing w:line="276" w:lineRule="auto"/>
              <w:jc w:val="center"/>
              <w:rPr>
                <w:b/>
              </w:rPr>
            </w:pPr>
          </w:p>
        </w:tc>
      </w:tr>
      <w:tr w:rsidR="00373B83" w14:paraId="65541DC1" w14:textId="77777777" w:rsidTr="00373B83">
        <w:trPr>
          <w:trHeight w:val="484"/>
          <w:jc w:val="center"/>
        </w:trPr>
        <w:tc>
          <w:tcPr>
            <w:tcW w:w="1870" w:type="dxa"/>
            <w:vAlign w:val="center"/>
          </w:tcPr>
          <w:p w14:paraId="7DC2B235" w14:textId="77777777" w:rsidR="00373B83" w:rsidRDefault="00373B83" w:rsidP="00CB584B">
            <w:pPr>
              <w:spacing w:line="276" w:lineRule="auto"/>
              <w:ind w:firstLineChars="100" w:firstLine="210"/>
              <w:rPr>
                <w:b/>
              </w:rPr>
            </w:pPr>
            <w:r>
              <w:rPr>
                <w:rFonts w:hint="eastAsia"/>
                <w:b/>
              </w:rPr>
              <w:t>身份证号码</w:t>
            </w:r>
          </w:p>
        </w:tc>
        <w:tc>
          <w:tcPr>
            <w:tcW w:w="393" w:type="dxa"/>
            <w:vAlign w:val="center"/>
          </w:tcPr>
          <w:p w14:paraId="313B9743" w14:textId="77777777" w:rsidR="00373B83" w:rsidRDefault="00373B83" w:rsidP="00CB584B">
            <w:pPr>
              <w:spacing w:line="276" w:lineRule="auto"/>
              <w:jc w:val="center"/>
              <w:rPr>
                <w:b/>
              </w:rPr>
            </w:pPr>
          </w:p>
        </w:tc>
        <w:tc>
          <w:tcPr>
            <w:tcW w:w="394" w:type="dxa"/>
            <w:vAlign w:val="center"/>
          </w:tcPr>
          <w:p w14:paraId="5626B07E" w14:textId="77777777" w:rsidR="00373B83" w:rsidRDefault="00373B83" w:rsidP="00CB584B">
            <w:pPr>
              <w:spacing w:line="276" w:lineRule="auto"/>
              <w:jc w:val="center"/>
              <w:rPr>
                <w:b/>
              </w:rPr>
            </w:pPr>
          </w:p>
        </w:tc>
        <w:tc>
          <w:tcPr>
            <w:tcW w:w="394" w:type="dxa"/>
            <w:vAlign w:val="center"/>
          </w:tcPr>
          <w:p w14:paraId="254DB2BC" w14:textId="77777777" w:rsidR="00373B83" w:rsidRDefault="00373B83" w:rsidP="00CB584B">
            <w:pPr>
              <w:spacing w:line="276" w:lineRule="auto"/>
              <w:jc w:val="center"/>
              <w:rPr>
                <w:b/>
              </w:rPr>
            </w:pPr>
          </w:p>
        </w:tc>
        <w:tc>
          <w:tcPr>
            <w:tcW w:w="393" w:type="dxa"/>
            <w:gridSpan w:val="2"/>
            <w:vAlign w:val="center"/>
          </w:tcPr>
          <w:p w14:paraId="30CE8B6C" w14:textId="77777777" w:rsidR="00373B83" w:rsidRDefault="00373B83" w:rsidP="00CB584B">
            <w:pPr>
              <w:spacing w:line="276" w:lineRule="auto"/>
              <w:jc w:val="center"/>
              <w:rPr>
                <w:b/>
              </w:rPr>
            </w:pPr>
          </w:p>
        </w:tc>
        <w:tc>
          <w:tcPr>
            <w:tcW w:w="410" w:type="dxa"/>
            <w:vAlign w:val="center"/>
          </w:tcPr>
          <w:p w14:paraId="7EC77FC1" w14:textId="77777777" w:rsidR="00373B83" w:rsidRDefault="00373B83" w:rsidP="00CB584B">
            <w:pPr>
              <w:spacing w:line="276" w:lineRule="auto"/>
              <w:jc w:val="center"/>
              <w:rPr>
                <w:b/>
              </w:rPr>
            </w:pPr>
          </w:p>
        </w:tc>
        <w:tc>
          <w:tcPr>
            <w:tcW w:w="395" w:type="dxa"/>
            <w:gridSpan w:val="2"/>
            <w:vAlign w:val="center"/>
          </w:tcPr>
          <w:p w14:paraId="467D00EE" w14:textId="77777777" w:rsidR="00373B83" w:rsidRDefault="00373B83" w:rsidP="00CB584B">
            <w:pPr>
              <w:spacing w:line="276" w:lineRule="auto"/>
              <w:jc w:val="center"/>
              <w:rPr>
                <w:b/>
              </w:rPr>
            </w:pPr>
          </w:p>
        </w:tc>
        <w:tc>
          <w:tcPr>
            <w:tcW w:w="396" w:type="dxa"/>
            <w:gridSpan w:val="3"/>
            <w:vAlign w:val="center"/>
          </w:tcPr>
          <w:p w14:paraId="44998101" w14:textId="77777777" w:rsidR="00373B83" w:rsidRDefault="00373B83" w:rsidP="00CB584B">
            <w:pPr>
              <w:spacing w:line="276" w:lineRule="auto"/>
              <w:jc w:val="center"/>
              <w:rPr>
                <w:b/>
              </w:rPr>
            </w:pPr>
          </w:p>
        </w:tc>
        <w:tc>
          <w:tcPr>
            <w:tcW w:w="425" w:type="dxa"/>
            <w:vAlign w:val="center"/>
          </w:tcPr>
          <w:p w14:paraId="4FF6D556" w14:textId="77777777" w:rsidR="00373B83" w:rsidRDefault="00373B83" w:rsidP="00CB584B">
            <w:pPr>
              <w:spacing w:line="276" w:lineRule="auto"/>
              <w:jc w:val="center"/>
              <w:rPr>
                <w:b/>
              </w:rPr>
            </w:pPr>
          </w:p>
        </w:tc>
        <w:tc>
          <w:tcPr>
            <w:tcW w:w="418" w:type="dxa"/>
            <w:vAlign w:val="center"/>
          </w:tcPr>
          <w:p w14:paraId="4B631324" w14:textId="77777777" w:rsidR="00373B83" w:rsidRDefault="00373B83" w:rsidP="00CB584B">
            <w:pPr>
              <w:spacing w:line="276" w:lineRule="auto"/>
              <w:jc w:val="center"/>
              <w:rPr>
                <w:b/>
              </w:rPr>
            </w:pPr>
          </w:p>
        </w:tc>
        <w:tc>
          <w:tcPr>
            <w:tcW w:w="409" w:type="dxa"/>
            <w:gridSpan w:val="2"/>
            <w:vAlign w:val="center"/>
          </w:tcPr>
          <w:p w14:paraId="32E2302F" w14:textId="77777777" w:rsidR="00373B83" w:rsidRDefault="00373B83" w:rsidP="00CB584B">
            <w:pPr>
              <w:spacing w:line="276" w:lineRule="auto"/>
              <w:jc w:val="center"/>
              <w:rPr>
                <w:b/>
              </w:rPr>
            </w:pPr>
          </w:p>
        </w:tc>
        <w:tc>
          <w:tcPr>
            <w:tcW w:w="394" w:type="dxa"/>
            <w:gridSpan w:val="2"/>
            <w:vAlign w:val="center"/>
          </w:tcPr>
          <w:p w14:paraId="2A5F4854" w14:textId="77777777" w:rsidR="00373B83" w:rsidRDefault="00373B83" w:rsidP="00CB584B">
            <w:pPr>
              <w:spacing w:line="276" w:lineRule="auto"/>
              <w:jc w:val="center"/>
              <w:rPr>
                <w:b/>
              </w:rPr>
            </w:pPr>
          </w:p>
        </w:tc>
        <w:tc>
          <w:tcPr>
            <w:tcW w:w="394" w:type="dxa"/>
            <w:vAlign w:val="center"/>
          </w:tcPr>
          <w:p w14:paraId="24667C69" w14:textId="77777777" w:rsidR="00373B83" w:rsidRDefault="00373B83" w:rsidP="00CB584B">
            <w:pPr>
              <w:spacing w:line="276" w:lineRule="auto"/>
              <w:jc w:val="center"/>
              <w:rPr>
                <w:b/>
              </w:rPr>
            </w:pPr>
          </w:p>
        </w:tc>
        <w:tc>
          <w:tcPr>
            <w:tcW w:w="395" w:type="dxa"/>
            <w:gridSpan w:val="2"/>
            <w:vAlign w:val="center"/>
          </w:tcPr>
          <w:p w14:paraId="0ABF7CF9" w14:textId="77777777" w:rsidR="00373B83" w:rsidRDefault="00373B83" w:rsidP="00CB584B">
            <w:pPr>
              <w:spacing w:line="276" w:lineRule="auto"/>
              <w:jc w:val="center"/>
              <w:rPr>
                <w:b/>
              </w:rPr>
            </w:pPr>
          </w:p>
        </w:tc>
        <w:tc>
          <w:tcPr>
            <w:tcW w:w="393" w:type="dxa"/>
            <w:gridSpan w:val="2"/>
            <w:vAlign w:val="center"/>
          </w:tcPr>
          <w:p w14:paraId="6F2A121A" w14:textId="77777777" w:rsidR="00373B83" w:rsidRDefault="00373B83" w:rsidP="00CB584B">
            <w:pPr>
              <w:spacing w:line="276" w:lineRule="auto"/>
              <w:jc w:val="center"/>
              <w:rPr>
                <w:b/>
              </w:rPr>
            </w:pPr>
          </w:p>
        </w:tc>
        <w:tc>
          <w:tcPr>
            <w:tcW w:w="394" w:type="dxa"/>
            <w:vAlign w:val="center"/>
          </w:tcPr>
          <w:p w14:paraId="3C0571BF" w14:textId="77777777" w:rsidR="00373B83" w:rsidRDefault="00373B83" w:rsidP="00CB584B">
            <w:pPr>
              <w:spacing w:line="276" w:lineRule="auto"/>
              <w:jc w:val="center"/>
              <w:rPr>
                <w:b/>
              </w:rPr>
            </w:pPr>
          </w:p>
        </w:tc>
        <w:tc>
          <w:tcPr>
            <w:tcW w:w="394" w:type="dxa"/>
            <w:vAlign w:val="center"/>
          </w:tcPr>
          <w:p w14:paraId="37E9816E" w14:textId="77777777" w:rsidR="00373B83" w:rsidRDefault="00373B83" w:rsidP="00CB584B">
            <w:pPr>
              <w:spacing w:line="276" w:lineRule="auto"/>
              <w:jc w:val="center"/>
              <w:rPr>
                <w:b/>
              </w:rPr>
            </w:pPr>
          </w:p>
        </w:tc>
        <w:tc>
          <w:tcPr>
            <w:tcW w:w="394" w:type="dxa"/>
            <w:vAlign w:val="center"/>
          </w:tcPr>
          <w:p w14:paraId="14173906" w14:textId="77777777" w:rsidR="00373B83" w:rsidRDefault="00373B83" w:rsidP="00CB584B">
            <w:pPr>
              <w:spacing w:line="276" w:lineRule="auto"/>
              <w:jc w:val="center"/>
              <w:rPr>
                <w:b/>
              </w:rPr>
            </w:pPr>
          </w:p>
        </w:tc>
        <w:tc>
          <w:tcPr>
            <w:tcW w:w="703" w:type="dxa"/>
            <w:vAlign w:val="center"/>
          </w:tcPr>
          <w:p w14:paraId="59F34969" w14:textId="77777777" w:rsidR="00373B83" w:rsidRDefault="00373B83" w:rsidP="00CB584B">
            <w:pPr>
              <w:spacing w:line="276" w:lineRule="auto"/>
              <w:jc w:val="center"/>
              <w:rPr>
                <w:b/>
              </w:rPr>
            </w:pPr>
          </w:p>
        </w:tc>
      </w:tr>
      <w:tr w:rsidR="00373B83" w14:paraId="74289A75" w14:textId="77777777" w:rsidTr="00373B83">
        <w:trPr>
          <w:trHeight w:val="578"/>
          <w:jc w:val="center"/>
        </w:trPr>
        <w:tc>
          <w:tcPr>
            <w:tcW w:w="1870" w:type="dxa"/>
            <w:vMerge w:val="restart"/>
            <w:vAlign w:val="center"/>
          </w:tcPr>
          <w:p w14:paraId="6706626E" w14:textId="77777777" w:rsidR="00373B83" w:rsidRDefault="00373B83" w:rsidP="00CB584B">
            <w:pPr>
              <w:spacing w:line="276" w:lineRule="auto"/>
              <w:jc w:val="center"/>
              <w:rPr>
                <w:b/>
              </w:rPr>
            </w:pPr>
            <w:r>
              <w:rPr>
                <w:rFonts w:hint="eastAsia"/>
                <w:b/>
              </w:rPr>
              <w:t>教育背景</w:t>
            </w:r>
          </w:p>
        </w:tc>
        <w:tc>
          <w:tcPr>
            <w:tcW w:w="1212" w:type="dxa"/>
            <w:gridSpan w:val="4"/>
            <w:vAlign w:val="center"/>
          </w:tcPr>
          <w:p w14:paraId="7AFB16AF" w14:textId="77777777" w:rsidR="00373B83" w:rsidRDefault="00373B83" w:rsidP="00CB584B">
            <w:pPr>
              <w:spacing w:line="276" w:lineRule="auto"/>
              <w:jc w:val="center"/>
              <w:rPr>
                <w:b/>
              </w:rPr>
            </w:pPr>
            <w:r>
              <w:rPr>
                <w:rFonts w:hint="eastAsia"/>
                <w:b/>
              </w:rPr>
              <w:t>毕业院校</w:t>
            </w:r>
          </w:p>
        </w:tc>
        <w:tc>
          <w:tcPr>
            <w:tcW w:w="2562" w:type="dxa"/>
            <w:gridSpan w:val="10"/>
            <w:tcBorders>
              <w:right w:val="single" w:sz="4" w:space="0" w:color="auto"/>
            </w:tcBorders>
            <w:vAlign w:val="center"/>
          </w:tcPr>
          <w:p w14:paraId="0DA23A07" w14:textId="77777777" w:rsidR="00373B83" w:rsidRDefault="00373B83" w:rsidP="00CB584B">
            <w:pPr>
              <w:spacing w:line="276" w:lineRule="auto"/>
              <w:jc w:val="center"/>
              <w:rPr>
                <w:b/>
              </w:rPr>
            </w:pPr>
          </w:p>
        </w:tc>
        <w:tc>
          <w:tcPr>
            <w:tcW w:w="1357" w:type="dxa"/>
            <w:gridSpan w:val="5"/>
            <w:tcBorders>
              <w:left w:val="single" w:sz="4" w:space="0" w:color="auto"/>
              <w:right w:val="single" w:sz="4" w:space="0" w:color="auto"/>
            </w:tcBorders>
            <w:vAlign w:val="center"/>
          </w:tcPr>
          <w:p w14:paraId="2398DB29" w14:textId="77777777" w:rsidR="00373B83" w:rsidRDefault="00373B83" w:rsidP="00CB584B">
            <w:pPr>
              <w:spacing w:line="276" w:lineRule="auto"/>
              <w:jc w:val="center"/>
              <w:rPr>
                <w:b/>
              </w:rPr>
            </w:pPr>
            <w:r>
              <w:rPr>
                <w:rFonts w:hint="eastAsia"/>
                <w:b/>
              </w:rPr>
              <w:t>学历与学位</w:t>
            </w:r>
          </w:p>
        </w:tc>
        <w:tc>
          <w:tcPr>
            <w:tcW w:w="2357" w:type="dxa"/>
            <w:gridSpan w:val="7"/>
            <w:tcBorders>
              <w:left w:val="single" w:sz="4" w:space="0" w:color="auto"/>
            </w:tcBorders>
            <w:vAlign w:val="center"/>
          </w:tcPr>
          <w:p w14:paraId="3A1C8BB6" w14:textId="77777777" w:rsidR="00373B83" w:rsidRDefault="00373B83" w:rsidP="00CB584B">
            <w:pPr>
              <w:spacing w:line="276" w:lineRule="auto"/>
              <w:jc w:val="center"/>
              <w:rPr>
                <w:b/>
              </w:rPr>
            </w:pPr>
          </w:p>
        </w:tc>
      </w:tr>
      <w:tr w:rsidR="00373B83" w14:paraId="0A9F43A5" w14:textId="77777777" w:rsidTr="00373B83">
        <w:trPr>
          <w:trHeight w:val="687"/>
          <w:jc w:val="center"/>
        </w:trPr>
        <w:tc>
          <w:tcPr>
            <w:tcW w:w="1870" w:type="dxa"/>
            <w:vMerge/>
            <w:vAlign w:val="center"/>
          </w:tcPr>
          <w:p w14:paraId="54BA766F" w14:textId="77777777" w:rsidR="00373B83" w:rsidRDefault="00373B83" w:rsidP="00CB584B">
            <w:pPr>
              <w:spacing w:line="276" w:lineRule="auto"/>
              <w:jc w:val="center"/>
              <w:rPr>
                <w:b/>
              </w:rPr>
            </w:pPr>
          </w:p>
        </w:tc>
        <w:tc>
          <w:tcPr>
            <w:tcW w:w="1212" w:type="dxa"/>
            <w:gridSpan w:val="4"/>
            <w:vAlign w:val="center"/>
          </w:tcPr>
          <w:p w14:paraId="105E6AF3" w14:textId="77777777" w:rsidR="00373B83" w:rsidRDefault="00373B83" w:rsidP="00CB584B">
            <w:pPr>
              <w:spacing w:line="276" w:lineRule="auto"/>
              <w:jc w:val="center"/>
              <w:rPr>
                <w:b/>
              </w:rPr>
            </w:pPr>
            <w:r>
              <w:rPr>
                <w:rFonts w:hint="eastAsia"/>
                <w:b/>
              </w:rPr>
              <w:t>毕业时间</w:t>
            </w:r>
          </w:p>
        </w:tc>
        <w:tc>
          <w:tcPr>
            <w:tcW w:w="2562" w:type="dxa"/>
            <w:gridSpan w:val="10"/>
            <w:vAlign w:val="center"/>
          </w:tcPr>
          <w:p w14:paraId="1139B1F7" w14:textId="77777777" w:rsidR="00373B83" w:rsidRDefault="00373B83" w:rsidP="00CB584B">
            <w:pPr>
              <w:spacing w:line="276" w:lineRule="auto"/>
              <w:jc w:val="center"/>
              <w:rPr>
                <w:b/>
              </w:rPr>
            </w:pPr>
          </w:p>
        </w:tc>
        <w:tc>
          <w:tcPr>
            <w:tcW w:w="1357" w:type="dxa"/>
            <w:gridSpan w:val="5"/>
            <w:tcBorders>
              <w:right w:val="single" w:sz="4" w:space="0" w:color="auto"/>
            </w:tcBorders>
            <w:vAlign w:val="center"/>
          </w:tcPr>
          <w:p w14:paraId="6D6D015B" w14:textId="77777777" w:rsidR="00373B83" w:rsidRDefault="00373B83" w:rsidP="00CB584B">
            <w:pPr>
              <w:spacing w:line="276" w:lineRule="auto"/>
              <w:jc w:val="center"/>
              <w:rPr>
                <w:b/>
              </w:rPr>
            </w:pPr>
            <w:r>
              <w:rPr>
                <w:rFonts w:hint="eastAsia"/>
                <w:b/>
              </w:rPr>
              <w:t>专业</w:t>
            </w:r>
          </w:p>
        </w:tc>
        <w:tc>
          <w:tcPr>
            <w:tcW w:w="2357" w:type="dxa"/>
            <w:gridSpan w:val="7"/>
            <w:tcBorders>
              <w:left w:val="single" w:sz="4" w:space="0" w:color="auto"/>
            </w:tcBorders>
            <w:vAlign w:val="center"/>
          </w:tcPr>
          <w:p w14:paraId="09D9FBD8" w14:textId="77777777" w:rsidR="00373B83" w:rsidRDefault="00373B83" w:rsidP="00CB584B">
            <w:pPr>
              <w:spacing w:line="276" w:lineRule="auto"/>
              <w:jc w:val="center"/>
              <w:rPr>
                <w:b/>
              </w:rPr>
            </w:pPr>
          </w:p>
        </w:tc>
      </w:tr>
      <w:tr w:rsidR="00373B83" w14:paraId="4A33FD49" w14:textId="77777777" w:rsidTr="00373B83">
        <w:trPr>
          <w:trHeight w:val="1576"/>
          <w:jc w:val="center"/>
        </w:trPr>
        <w:tc>
          <w:tcPr>
            <w:tcW w:w="1870" w:type="dxa"/>
            <w:vAlign w:val="center"/>
          </w:tcPr>
          <w:p w14:paraId="1AF2D0EF" w14:textId="77777777" w:rsidR="00373B83" w:rsidRDefault="00373B83" w:rsidP="00CB584B">
            <w:pPr>
              <w:spacing w:line="276" w:lineRule="auto"/>
              <w:jc w:val="center"/>
              <w:rPr>
                <w:b/>
              </w:rPr>
            </w:pPr>
            <w:r>
              <w:rPr>
                <w:rFonts w:hint="eastAsia"/>
                <w:b/>
              </w:rPr>
              <w:t>工作简历</w:t>
            </w:r>
          </w:p>
        </w:tc>
        <w:tc>
          <w:tcPr>
            <w:tcW w:w="7488" w:type="dxa"/>
            <w:gridSpan w:val="26"/>
            <w:vAlign w:val="center"/>
          </w:tcPr>
          <w:p w14:paraId="704618F1" w14:textId="77777777" w:rsidR="00373B83" w:rsidRDefault="00373B83" w:rsidP="00CB584B">
            <w:pPr>
              <w:spacing w:line="276" w:lineRule="auto"/>
              <w:rPr>
                <w:b/>
              </w:rPr>
            </w:pPr>
          </w:p>
          <w:p w14:paraId="4C37D7A0" w14:textId="77777777" w:rsidR="00373B83" w:rsidRDefault="00373B83" w:rsidP="00CB584B">
            <w:pPr>
              <w:spacing w:line="276" w:lineRule="auto"/>
              <w:rPr>
                <w:b/>
              </w:rPr>
            </w:pPr>
          </w:p>
          <w:p w14:paraId="1557FB8E" w14:textId="77777777" w:rsidR="00373B83" w:rsidRDefault="00373B83" w:rsidP="00CB584B">
            <w:pPr>
              <w:spacing w:line="276" w:lineRule="auto"/>
              <w:rPr>
                <w:b/>
              </w:rPr>
            </w:pPr>
          </w:p>
          <w:p w14:paraId="6B5A35AC" w14:textId="77777777" w:rsidR="00373B83" w:rsidRDefault="00373B83" w:rsidP="00CB584B">
            <w:pPr>
              <w:spacing w:line="276" w:lineRule="auto"/>
              <w:rPr>
                <w:b/>
              </w:rPr>
            </w:pPr>
          </w:p>
          <w:p w14:paraId="7ECA056F" w14:textId="77777777" w:rsidR="00373B83" w:rsidRDefault="00373B83" w:rsidP="00CB584B">
            <w:pPr>
              <w:spacing w:line="276" w:lineRule="auto"/>
              <w:rPr>
                <w:b/>
              </w:rPr>
            </w:pPr>
          </w:p>
          <w:p w14:paraId="273F8091" w14:textId="77777777" w:rsidR="00373B83" w:rsidRDefault="00373B83" w:rsidP="00CB584B">
            <w:pPr>
              <w:spacing w:line="276" w:lineRule="auto"/>
              <w:rPr>
                <w:b/>
              </w:rPr>
            </w:pPr>
          </w:p>
        </w:tc>
      </w:tr>
      <w:tr w:rsidR="00373B83" w14:paraId="139BA353" w14:textId="77777777" w:rsidTr="00373B83">
        <w:trPr>
          <w:trHeight w:val="454"/>
          <w:jc w:val="center"/>
        </w:trPr>
        <w:tc>
          <w:tcPr>
            <w:tcW w:w="1870" w:type="dxa"/>
            <w:tcBorders>
              <w:bottom w:val="single" w:sz="4" w:space="0" w:color="auto"/>
              <w:right w:val="single" w:sz="4" w:space="0" w:color="auto"/>
            </w:tcBorders>
            <w:vAlign w:val="center"/>
          </w:tcPr>
          <w:p w14:paraId="4788C5B7" w14:textId="77777777" w:rsidR="00373B83" w:rsidRDefault="00373B83" w:rsidP="00CB584B">
            <w:pPr>
              <w:spacing w:line="276" w:lineRule="auto"/>
              <w:rPr>
                <w:rFonts w:ascii="宋体" w:hAnsi="宋体"/>
                <w:b/>
              </w:rPr>
            </w:pPr>
            <w:r>
              <w:rPr>
                <w:rFonts w:ascii="宋体" w:hAnsi="宋体" w:hint="eastAsia"/>
                <w:b/>
              </w:rPr>
              <w:t>是否预定房间</w:t>
            </w:r>
          </w:p>
        </w:tc>
        <w:tc>
          <w:tcPr>
            <w:tcW w:w="7488" w:type="dxa"/>
            <w:gridSpan w:val="26"/>
            <w:tcBorders>
              <w:left w:val="single" w:sz="4" w:space="0" w:color="auto"/>
              <w:bottom w:val="single" w:sz="4" w:space="0" w:color="auto"/>
            </w:tcBorders>
            <w:vAlign w:val="center"/>
          </w:tcPr>
          <w:p w14:paraId="6515E268" w14:textId="77777777" w:rsidR="00373B83" w:rsidRDefault="00373B83" w:rsidP="00CB584B">
            <w:pPr>
              <w:widowControl/>
              <w:spacing w:line="276" w:lineRule="auto"/>
              <w:jc w:val="left"/>
              <w:rPr>
                <w:rFonts w:ascii="宋体" w:hAnsi="宋体"/>
                <w:b/>
              </w:rPr>
            </w:pPr>
            <w:r>
              <w:rPr>
                <w:rFonts w:ascii="宋体" w:hAnsi="宋体" w:hint="eastAsia"/>
                <w:b/>
              </w:rPr>
              <w:t xml:space="preserve">  □需要　           □不需要</w:t>
            </w:r>
          </w:p>
        </w:tc>
      </w:tr>
      <w:tr w:rsidR="00373B83" w14:paraId="123D1DC1" w14:textId="77777777" w:rsidTr="00373B83">
        <w:trPr>
          <w:trHeight w:val="1515"/>
          <w:jc w:val="center"/>
        </w:trPr>
        <w:tc>
          <w:tcPr>
            <w:tcW w:w="9358" w:type="dxa"/>
            <w:gridSpan w:val="27"/>
            <w:tcBorders>
              <w:top w:val="single" w:sz="4" w:space="0" w:color="auto"/>
              <w:bottom w:val="single" w:sz="4" w:space="0" w:color="auto"/>
            </w:tcBorders>
            <w:vAlign w:val="center"/>
          </w:tcPr>
          <w:p w14:paraId="54D55E13" w14:textId="77777777" w:rsidR="00373B83" w:rsidRDefault="00373B83" w:rsidP="00CB584B">
            <w:pPr>
              <w:autoSpaceDE w:val="0"/>
              <w:autoSpaceDN w:val="0"/>
              <w:adjustRightInd w:val="0"/>
              <w:spacing w:line="276" w:lineRule="auto"/>
              <w:jc w:val="left"/>
              <w:rPr>
                <w:rFonts w:ascii="宋体" w:hAnsi="宋体"/>
                <w:b/>
                <w:lang w:val="zh-CN"/>
              </w:rPr>
            </w:pPr>
            <w:r>
              <w:rPr>
                <w:rFonts w:ascii="宋体" w:hAnsi="宋体" w:hint="eastAsia"/>
                <w:b/>
                <w:lang w:val="zh-CN"/>
              </w:rPr>
              <w:t>您的建议与要求：</w:t>
            </w:r>
          </w:p>
          <w:p w14:paraId="1886DE37" w14:textId="77777777" w:rsidR="00373B83" w:rsidRDefault="00373B83" w:rsidP="00CB584B">
            <w:pPr>
              <w:autoSpaceDE w:val="0"/>
              <w:autoSpaceDN w:val="0"/>
              <w:adjustRightInd w:val="0"/>
              <w:spacing w:line="276" w:lineRule="auto"/>
              <w:jc w:val="left"/>
              <w:rPr>
                <w:rFonts w:ascii="宋体" w:hAnsi="宋体"/>
                <w:b/>
                <w:lang w:val="zh-CN"/>
              </w:rPr>
            </w:pPr>
          </w:p>
          <w:p w14:paraId="09079942" w14:textId="77777777" w:rsidR="00373B83" w:rsidRDefault="00373B83" w:rsidP="00CB584B">
            <w:pPr>
              <w:autoSpaceDE w:val="0"/>
              <w:autoSpaceDN w:val="0"/>
              <w:adjustRightInd w:val="0"/>
              <w:spacing w:line="276" w:lineRule="auto"/>
              <w:ind w:firstLineChars="2900" w:firstLine="6090"/>
              <w:rPr>
                <w:b/>
              </w:rPr>
            </w:pPr>
          </w:p>
          <w:p w14:paraId="038F3213" w14:textId="77777777" w:rsidR="00373B83" w:rsidRDefault="00373B83" w:rsidP="00CB584B">
            <w:pPr>
              <w:autoSpaceDE w:val="0"/>
              <w:autoSpaceDN w:val="0"/>
              <w:adjustRightInd w:val="0"/>
              <w:spacing w:line="276" w:lineRule="auto"/>
              <w:ind w:firstLineChars="2900" w:firstLine="6090"/>
              <w:rPr>
                <w:b/>
              </w:rPr>
            </w:pPr>
            <w:r>
              <w:rPr>
                <w:rFonts w:hint="eastAsia"/>
                <w:b/>
              </w:rPr>
              <w:t>申请人：</w:t>
            </w:r>
          </w:p>
          <w:p w14:paraId="2780C61D" w14:textId="77777777" w:rsidR="00373B83" w:rsidRDefault="00373B83" w:rsidP="00CB584B">
            <w:pPr>
              <w:autoSpaceDE w:val="0"/>
              <w:autoSpaceDN w:val="0"/>
              <w:adjustRightInd w:val="0"/>
              <w:spacing w:line="276" w:lineRule="auto"/>
              <w:ind w:firstLineChars="2900" w:firstLine="6090"/>
              <w:rPr>
                <w:rFonts w:ascii="宋体" w:hAnsi="宋体"/>
                <w:b/>
                <w:lang w:val="zh-CN"/>
              </w:rPr>
            </w:pPr>
            <w:r>
              <w:rPr>
                <w:rFonts w:hint="eastAsia"/>
                <w:b/>
              </w:rPr>
              <w:t>年</w:t>
            </w:r>
            <w:r>
              <w:rPr>
                <w:rFonts w:hint="eastAsia"/>
                <w:b/>
              </w:rPr>
              <w:t xml:space="preserve"> </w:t>
            </w:r>
            <w:r>
              <w:rPr>
                <w:b/>
              </w:rPr>
              <w:t xml:space="preserve">  </w:t>
            </w:r>
            <w:r>
              <w:rPr>
                <w:rFonts w:hint="eastAsia"/>
                <w:b/>
              </w:rPr>
              <w:t>月</w:t>
            </w:r>
            <w:r>
              <w:rPr>
                <w:rFonts w:hint="eastAsia"/>
                <w:b/>
              </w:rPr>
              <w:t xml:space="preserve"> </w:t>
            </w:r>
            <w:r>
              <w:rPr>
                <w:b/>
              </w:rPr>
              <w:t xml:space="preserve">  </w:t>
            </w:r>
            <w:r>
              <w:rPr>
                <w:rFonts w:hint="eastAsia"/>
                <w:b/>
              </w:rPr>
              <w:t>日</w:t>
            </w:r>
          </w:p>
        </w:tc>
      </w:tr>
      <w:tr w:rsidR="00373B83" w14:paraId="2E5AE661" w14:textId="77777777" w:rsidTr="00373B83">
        <w:trPr>
          <w:trHeight w:val="2403"/>
          <w:jc w:val="center"/>
        </w:trPr>
        <w:tc>
          <w:tcPr>
            <w:tcW w:w="9358" w:type="dxa"/>
            <w:gridSpan w:val="27"/>
            <w:tcBorders>
              <w:top w:val="single" w:sz="4" w:space="0" w:color="auto"/>
            </w:tcBorders>
            <w:vAlign w:val="center"/>
          </w:tcPr>
          <w:p w14:paraId="4DAB3913" w14:textId="77777777" w:rsidR="00373B83" w:rsidRDefault="00373B83" w:rsidP="00CB584B">
            <w:pPr>
              <w:adjustRightInd w:val="0"/>
              <w:snapToGrid w:val="0"/>
              <w:spacing w:line="276" w:lineRule="auto"/>
              <w:rPr>
                <w:rFonts w:ascii="微软雅黑" w:eastAsia="微软雅黑" w:hAnsi="微软雅黑"/>
                <w:b/>
                <w:color w:val="721E74"/>
              </w:rPr>
            </w:pPr>
            <w:r>
              <w:rPr>
                <w:rFonts w:ascii="微软雅黑" w:eastAsia="微软雅黑" w:hAnsi="微软雅黑" w:hint="eastAsia"/>
                <w:b/>
                <w:color w:val="721E74"/>
              </w:rPr>
              <w:t>汇款信息</w:t>
            </w:r>
          </w:p>
          <w:p w14:paraId="3CB95E13" w14:textId="77777777" w:rsidR="00373B83" w:rsidRDefault="00373B83" w:rsidP="00CB584B">
            <w:pPr>
              <w:spacing w:line="276" w:lineRule="auto"/>
              <w:rPr>
                <w:b/>
              </w:rPr>
            </w:pPr>
          </w:p>
        </w:tc>
      </w:tr>
    </w:tbl>
    <w:p w14:paraId="6B3445A6" w14:textId="77777777" w:rsidR="00393260" w:rsidRDefault="00373B83" w:rsidP="004D7611">
      <w:pPr>
        <w:widowControl/>
        <w:jc w:val="center"/>
        <w:rPr>
          <w:rFonts w:asciiTheme="majorEastAsia" w:eastAsiaTheme="majorEastAsia" w:hAnsiTheme="majorEastAsia"/>
          <w:b/>
          <w:bCs/>
          <w:sz w:val="24"/>
        </w:rPr>
      </w:pPr>
      <w:r w:rsidRPr="004D7611">
        <w:rPr>
          <w:rFonts w:asciiTheme="majorEastAsia" w:eastAsiaTheme="majorEastAsia" w:hAnsiTheme="majorEastAsia" w:hint="eastAsia"/>
          <w:b/>
          <w:bCs/>
          <w:sz w:val="24"/>
        </w:rPr>
        <w:t>联系人：张老师 电话：0</w:t>
      </w:r>
      <w:r w:rsidRPr="004D7611">
        <w:rPr>
          <w:rFonts w:asciiTheme="majorEastAsia" w:eastAsiaTheme="majorEastAsia" w:hAnsiTheme="majorEastAsia"/>
          <w:b/>
          <w:bCs/>
          <w:sz w:val="24"/>
        </w:rPr>
        <w:t>10-69729883 13522236526</w:t>
      </w:r>
      <w:r w:rsidRPr="004D7611">
        <w:rPr>
          <w:rFonts w:asciiTheme="majorEastAsia" w:eastAsiaTheme="majorEastAsia" w:hAnsiTheme="majorEastAsia" w:hint="eastAsia"/>
          <w:b/>
          <w:bCs/>
          <w:sz w:val="24"/>
        </w:rPr>
        <w:t>（同微信）</w:t>
      </w:r>
    </w:p>
    <w:p w14:paraId="189CAD9C" w14:textId="52D25C85" w:rsidR="00944C18" w:rsidRPr="004D7611" w:rsidRDefault="00373B83" w:rsidP="004D7611">
      <w:pPr>
        <w:widowControl/>
        <w:jc w:val="center"/>
        <w:rPr>
          <w:rFonts w:asciiTheme="majorEastAsia" w:eastAsiaTheme="majorEastAsia" w:hAnsiTheme="majorEastAsia" w:hint="eastAsia"/>
          <w:b/>
          <w:bCs/>
          <w:sz w:val="24"/>
        </w:rPr>
      </w:pPr>
      <w:r w:rsidRPr="004D7611">
        <w:rPr>
          <w:rFonts w:asciiTheme="majorEastAsia" w:eastAsiaTheme="majorEastAsia" w:hAnsiTheme="majorEastAsia" w:hint="eastAsia"/>
          <w:b/>
          <w:bCs/>
          <w:sz w:val="24"/>
        </w:rPr>
        <w:t>邮箱：8</w:t>
      </w:r>
      <w:r w:rsidRPr="004D7611">
        <w:rPr>
          <w:rFonts w:asciiTheme="majorEastAsia" w:eastAsiaTheme="majorEastAsia" w:hAnsiTheme="majorEastAsia"/>
          <w:b/>
          <w:bCs/>
          <w:sz w:val="24"/>
        </w:rPr>
        <w:t>93774932@</w:t>
      </w:r>
      <w:r w:rsidRPr="004D7611">
        <w:rPr>
          <w:rFonts w:asciiTheme="majorEastAsia" w:eastAsiaTheme="majorEastAsia" w:hAnsiTheme="majorEastAsia" w:hint="eastAsia"/>
          <w:b/>
          <w:bCs/>
          <w:sz w:val="24"/>
        </w:rPr>
        <w:t>qq</w:t>
      </w:r>
      <w:r w:rsidRPr="004D7611">
        <w:rPr>
          <w:rFonts w:asciiTheme="majorEastAsia" w:eastAsiaTheme="majorEastAsia" w:hAnsiTheme="majorEastAsia"/>
          <w:b/>
          <w:bCs/>
          <w:sz w:val="24"/>
        </w:rPr>
        <w:t>.com</w:t>
      </w:r>
    </w:p>
    <w:p w14:paraId="4EB23BD8" w14:textId="77777777" w:rsidR="00773326" w:rsidRDefault="00773326"/>
    <w:sectPr w:rsidR="00773326">
      <w:pgSz w:w="11906" w:h="16838"/>
      <w:pgMar w:top="0" w:right="0" w:bottom="0" w:left="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20000287" w:usb1="288F0000" w:usb2="00000016" w:usb3="00000000" w:csb0="0016019D"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3326"/>
    <w:rsid w:val="0004420D"/>
    <w:rsid w:val="002C40A1"/>
    <w:rsid w:val="00373B83"/>
    <w:rsid w:val="00393260"/>
    <w:rsid w:val="004D7611"/>
    <w:rsid w:val="00773326"/>
    <w:rsid w:val="00944C18"/>
    <w:rsid w:val="00D62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F0ED4B"/>
  <w15:docId w15:val="{4937FA45-C18D-4942-AC28-9DE4AB51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qh818.com/index.php/jpxykc.html" TargetMode="External"/><Relationship Id="rId18" Type="http://schemas.openxmlformats.org/officeDocument/2006/relationships/hyperlink" Target="https://baike.baidu.com/item/%E5%88%9B%E4%B8%9A%E6%8A%95%E8%B5%84%E5%9F%BA%E9%87%91" TargetMode="External"/><Relationship Id="rId26" Type="http://schemas.openxmlformats.org/officeDocument/2006/relationships/hyperlink" Target="https://baike.baidu.com/item/%E7%BA%AA%E6%99%93%E5%B2%9A" TargetMode="External"/><Relationship Id="rId39" Type="http://schemas.openxmlformats.org/officeDocument/2006/relationships/hyperlink" Target="https://baike.baidu.com/item/%E7%BA%AA%E6%99%93%E5%B2%9A" TargetMode="External"/><Relationship Id="rId3" Type="http://schemas.openxmlformats.org/officeDocument/2006/relationships/settings" Target="settings.xml"/><Relationship Id="rId21" Type="http://schemas.openxmlformats.org/officeDocument/2006/relationships/hyperlink" Target="https://baike.baidu.com/item/%E5%8C%97%E4%BA%AC%E8%AF%97%E8%AF%8D%E5%AD%A6%E4%BC%9A" TargetMode="External"/><Relationship Id="rId34" Type="http://schemas.openxmlformats.org/officeDocument/2006/relationships/hyperlink" Target="https://baike.baidu.com/item/%E5%9B%BD%E5%AE%B6%E7%A7%91%E6%8A%80%E6%94%BB%E5%85%B3%E8%AE%A1%E5%88%92/6660626" TargetMode="External"/><Relationship Id="rId42" Type="http://schemas.openxmlformats.org/officeDocument/2006/relationships/hyperlink" Target="https://baike.baidu.com/item/%E4%BE%9D%E6%96%87" TargetMode="External"/><Relationship Id="rId47" Type="http://schemas.openxmlformats.org/officeDocument/2006/relationships/hyperlink" Target="https://baike.baidu.com/item/%E5%9B%BD%E5%AE%B6%E7%A7%91%E6%8A%80%E6%94%BB%E5%85%B3%E8%AE%A1%E5%88%92/6660626" TargetMode="External"/><Relationship Id="rId50" Type="http://schemas.openxmlformats.org/officeDocument/2006/relationships/hyperlink" Target="https://baike.baidu.com/item/%E4%B8%AD%E5%9B%BD%E4%BA%BA%E6%B0%91%E8%A7%A3%E6%94%BE%E5%86%9B%E6%B5%B7%E5%86%9B" TargetMode="External"/><Relationship Id="rId7" Type="http://schemas.openxmlformats.org/officeDocument/2006/relationships/image" Target="media/image3.png"/><Relationship Id="rId12" Type="http://schemas.openxmlformats.org/officeDocument/2006/relationships/hyperlink" Target="https://baike.baidu.com/item/%E6%B8%85%E5%8D%8E%E5%A4%A7%E5%AD%A6%E7%BB%8F%E6%B5%8E%E7%AE%A1%E7%90%86%E5%AD%A6%E9%99%A2/5046907" TargetMode="External"/><Relationship Id="rId17" Type="http://schemas.openxmlformats.org/officeDocument/2006/relationships/hyperlink" Target="https://baike.baidu.com/item/%E5%8C%97%E4%BA%AC%E8%AF%97%E8%AF%8D%E5%AD%A6%E4%BC%9A" TargetMode="External"/><Relationship Id="rId25" Type="http://schemas.openxmlformats.org/officeDocument/2006/relationships/hyperlink" Target="https://baike.baidu.com/item/%E5%92%8C%E7%8F%85" TargetMode="External"/><Relationship Id="rId33" Type="http://schemas.openxmlformats.org/officeDocument/2006/relationships/hyperlink" Target="https://baike.baidu.com/item/%E5%9B%BD%E5%AE%B6%E7%A4%BE%E4%BC%9A%E7%A7%91%E5%AD%A6%E5%9F%BA%E9%87%91/10840011" TargetMode="External"/><Relationship Id="rId38" Type="http://schemas.openxmlformats.org/officeDocument/2006/relationships/hyperlink" Target="https://baike.baidu.com/item/%E5%92%8C%E7%8F%85" TargetMode="External"/><Relationship Id="rId46" Type="http://schemas.openxmlformats.org/officeDocument/2006/relationships/hyperlink" Target="https://baike.baidu.com/item/%E5%9B%BD%E5%AE%B6%E7%A4%BE%E4%BC%9A%E7%A7%91%E5%AD%A6%E5%9F%BA%E9%87%91/10840011" TargetMode="External"/><Relationship Id="rId2" Type="http://schemas.openxmlformats.org/officeDocument/2006/relationships/styles" Target="styles.xml"/><Relationship Id="rId16" Type="http://schemas.openxmlformats.org/officeDocument/2006/relationships/hyperlink" Target="https://baike.baidu.com/item/%E4%B8%AD%E5%8D%8E%E8%AF%97%E8%AF%8D%E7%A0%94%E7%A9%B6%E9%99%A2" TargetMode="External"/><Relationship Id="rId20" Type="http://schemas.openxmlformats.org/officeDocument/2006/relationships/hyperlink" Target="https://baike.baidu.com/item/%E4%B8%AD%E5%8D%8E%E8%AF%97%E8%AF%8D%E7%A0%94%E7%A9%B6%E9%99%A2" TargetMode="External"/><Relationship Id="rId29" Type="http://schemas.openxmlformats.org/officeDocument/2006/relationships/hyperlink" Target="https://baike.baidu.com/item/%E4%BE%9D%E6%96%87" TargetMode="External"/><Relationship Id="rId41" Type="http://schemas.openxmlformats.org/officeDocument/2006/relationships/hyperlink" Target="https://baike.baidu.com/item/%E7%99%BE%E5%AE%B6%E8%AE%B2%E5%9D%9B/167"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qh818.com/index.php/jpxykc.html" TargetMode="External"/><Relationship Id="rId24" Type="http://schemas.openxmlformats.org/officeDocument/2006/relationships/hyperlink" Target="https://baike.baidu.com/item/%E7%99%BE%E5%AE%B6%E8%AE%B2%E5%9D%9B/167" TargetMode="External"/><Relationship Id="rId32" Type="http://schemas.openxmlformats.org/officeDocument/2006/relationships/hyperlink" Target="https://baike.baidu.com/item/%E4%B8%AD%E5%9B%BD%E6%9C%8D%E8%A3%85%E5%8D%8F%E4%BC%9A/4412475" TargetMode="External"/><Relationship Id="rId37" Type="http://schemas.openxmlformats.org/officeDocument/2006/relationships/hyperlink" Target="https://baike.baidu.com/item/%E7%99%BE%E5%AE%B6%E8%AE%B2%E5%9D%9B/167" TargetMode="External"/><Relationship Id="rId40" Type="http://schemas.openxmlformats.org/officeDocument/2006/relationships/hyperlink" Target="https://baike.baidu.com/item/%E5%88%98%E5%A2%89/2810" TargetMode="External"/><Relationship Id="rId45" Type="http://schemas.openxmlformats.org/officeDocument/2006/relationships/hyperlink" Target="https://baike.baidu.com/item/%E4%B8%AD%E5%9B%BD%E6%9C%8D%E8%A3%85%E5%8D%8F%E4%BC%9A/4412475"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baike.baidu.com/item/%E9%A3%8E%E9%99%A9%E6%8A%95%E8%B5%84%E5%AE%B6" TargetMode="External"/><Relationship Id="rId23" Type="http://schemas.openxmlformats.org/officeDocument/2006/relationships/hyperlink" Target="https://baike.baidu.com/item/%E4%B8%AD%E5%9B%BD%E6%B0%91%E7%94%9F%E7%A0%94%E7%A9%B6%E9%99%A2" TargetMode="External"/><Relationship Id="rId28" Type="http://schemas.openxmlformats.org/officeDocument/2006/relationships/hyperlink" Target="https://baike.baidu.com/item/%E7%99%BE%E5%AE%B6%E8%AE%B2%E5%9D%9B/167" TargetMode="External"/><Relationship Id="rId36" Type="http://schemas.openxmlformats.org/officeDocument/2006/relationships/hyperlink" Target="https://baike.baidu.com/item/%E4%B8%AD%E5%9B%BD%E6%B0%91%E7%94%9F%E7%A0%94%E7%A9%B6%E9%99%A2" TargetMode="External"/><Relationship Id="rId49" Type="http://schemas.openxmlformats.org/officeDocument/2006/relationships/hyperlink" Target="https://baike.baidu.com/item/%E4%B8%AD%E5%9B%BD%E4%BA%BA%E6%B0%91%E8%A7%A3%E6%94%BE%E5%86%9B%E6%B5%B7%E5%86%9B" TargetMode="External"/><Relationship Id="rId10" Type="http://schemas.openxmlformats.org/officeDocument/2006/relationships/hyperlink" Target="https://baike.baidu.com/item/%E6%B8%85%E5%8D%8E%E5%A4%A7%E5%AD%A6%E7%BB%8F%E6%B5%8E%E7%AE%A1%E7%90%86%E5%AD%A6%E9%99%A2/5046907" TargetMode="External"/><Relationship Id="rId19" Type="http://schemas.openxmlformats.org/officeDocument/2006/relationships/hyperlink" Target="https://baike.baidu.com/item/%E9%A3%8E%E9%99%A9%E6%8A%95%E8%B5%84%E5%AE%B6" TargetMode="External"/><Relationship Id="rId31" Type="http://schemas.openxmlformats.org/officeDocument/2006/relationships/hyperlink" Target="https://baike.baidu.com/item/%E4%B8%AD%E5%9B%BD%E4%BC%81%E4%B8%9A%E5%AE%B6%E4%BF%B1%E4%B9%90%E9%83%A8/10202132" TargetMode="External"/><Relationship Id="rId44" Type="http://schemas.openxmlformats.org/officeDocument/2006/relationships/hyperlink" Target="https://baike.baidu.com/item/%E4%B8%AD%E5%9B%BD%E4%BC%81%E4%B8%9A%E5%AE%B6%E4%BF%B1%E4%B9%90%E9%83%A8/1020213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hyperlink" Target="https://baike.baidu.com/item/%E5%88%9B%E4%B8%9A%E6%8A%95%E8%B5%84%E5%9F%BA%E9%87%91" TargetMode="External"/><Relationship Id="rId27" Type="http://schemas.openxmlformats.org/officeDocument/2006/relationships/hyperlink" Target="https://baike.baidu.com/item/%E5%88%98%E5%A2%89/2810" TargetMode="External"/><Relationship Id="rId30" Type="http://schemas.openxmlformats.org/officeDocument/2006/relationships/hyperlink" Target="https://baike.baidu.com/item/%E4%B8%AD%E5%8D%8E%E5%85%A8%E5%9B%BD%E9%9D%92%E5%B9%B4%E8%81%94%E5%90%88%E4%BC%9A/1691888" TargetMode="External"/><Relationship Id="rId35" Type="http://schemas.openxmlformats.org/officeDocument/2006/relationships/hyperlink" Target="https://baike.baidu.com/item/%E6%B8%85%E5%8D%8E%E5%A4%A7%E5%AD%A6%E7%BB%8F%E6%B5%8E%E7%AE%A1%E7%90%86%E5%AD%A6%E9%99%A2/5046907" TargetMode="External"/><Relationship Id="rId43" Type="http://schemas.openxmlformats.org/officeDocument/2006/relationships/hyperlink" Target="https://baike.baidu.com/item/%E4%B8%AD%E5%8D%8E%E5%85%A8%E5%9B%BD%E9%9D%92%E5%B9%B4%E8%81%94%E5%90%88%E4%BC%9A/1691888" TargetMode="External"/><Relationship Id="rId48" Type="http://schemas.openxmlformats.org/officeDocument/2006/relationships/hyperlink" Target="https://baike.baidu.com/item/%E6%B8%85%E5%8D%8E%E5%A4%A7%E5%AD%A6%E7%BB%8F%E6%B5%8E%E7%AE%A1%E7%90%86%E5%AD%A6%E9%99%A2/5046907" TargetMode="External"/><Relationship Id="rId8" Type="http://schemas.openxmlformats.org/officeDocument/2006/relationships/image" Target="media/image4.jpeg"/><Relationship Id="rId5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154</Words>
  <Characters>879</Characters>
  <Application>Microsoft Office Word</Application>
  <DocSecurity>0</DocSecurity>
  <Lines>7</Lines>
  <Paragraphs>2</Paragraphs>
  <ScaleCrop>false</ScaleCrop>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 兴广</cp:lastModifiedBy>
  <cp:revision>9</cp:revision>
  <dcterms:created xsi:type="dcterms:W3CDTF">2014-10-29T12:08:00Z</dcterms:created>
  <dcterms:modified xsi:type="dcterms:W3CDTF">2021-10-20T11:51:00Z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